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C5" w:rsidRPr="00257442" w:rsidRDefault="00BC09BE" w:rsidP="00257442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kern w:val="36"/>
          <w:sz w:val="20"/>
          <w:szCs w:val="20"/>
          <w:lang w:eastAsia="en-GB"/>
        </w:rPr>
      </w:pPr>
      <w:r w:rsidRPr="00257442">
        <w:rPr>
          <w:rFonts w:ascii="Century Gothic" w:eastAsia="Times New Roman" w:hAnsi="Century Gothic" w:cs="Times New Roman"/>
          <w:noProof/>
          <w:kern w:val="36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827655" cy="1019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us_Bristol_masterlogo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5BD" w:rsidRPr="000E55BD" w:rsidRDefault="000E55BD" w:rsidP="00257442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kern w:val="36"/>
          <w:sz w:val="20"/>
          <w:szCs w:val="20"/>
          <w:lang w:eastAsia="en-GB"/>
        </w:rPr>
      </w:pPr>
    </w:p>
    <w:p w:rsidR="00E538B9" w:rsidRDefault="00E538B9" w:rsidP="00257442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kern w:val="36"/>
          <w:sz w:val="60"/>
          <w:szCs w:val="60"/>
          <w:lang w:eastAsia="en-GB"/>
        </w:rPr>
      </w:pPr>
    </w:p>
    <w:p w:rsidR="00E538B9" w:rsidRDefault="00E538B9" w:rsidP="00257442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kern w:val="36"/>
          <w:sz w:val="60"/>
          <w:szCs w:val="60"/>
          <w:lang w:eastAsia="en-GB"/>
        </w:rPr>
      </w:pPr>
    </w:p>
    <w:p w:rsidR="00436B75" w:rsidRPr="00257442" w:rsidRDefault="00E538B9" w:rsidP="00257442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kern w:val="36"/>
          <w:sz w:val="60"/>
          <w:szCs w:val="60"/>
          <w:lang w:eastAsia="en-GB"/>
        </w:rPr>
      </w:pPr>
      <w:r>
        <w:rPr>
          <w:rFonts w:ascii="Century Gothic" w:eastAsia="Times New Roman" w:hAnsi="Century Gothic" w:cs="Times New Roman"/>
          <w:kern w:val="36"/>
          <w:sz w:val="60"/>
          <w:szCs w:val="60"/>
          <w:lang w:eastAsia="en-GB"/>
        </w:rPr>
        <w:t>Vintage &amp; eBay</w:t>
      </w:r>
      <w:r w:rsidR="000312C5" w:rsidRPr="00257442">
        <w:rPr>
          <w:rFonts w:ascii="Century Gothic" w:eastAsia="Times New Roman" w:hAnsi="Century Gothic" w:cs="Times New Roman"/>
          <w:kern w:val="36"/>
          <w:sz w:val="60"/>
          <w:szCs w:val="60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kern w:val="36"/>
          <w:sz w:val="60"/>
          <w:szCs w:val="60"/>
          <w:lang w:eastAsia="en-GB"/>
        </w:rPr>
        <w:t xml:space="preserve">Sales </w:t>
      </w:r>
      <w:r w:rsidR="000312C5" w:rsidRPr="00257442">
        <w:rPr>
          <w:rFonts w:ascii="Century Gothic" w:eastAsia="Times New Roman" w:hAnsi="Century Gothic" w:cs="Times New Roman"/>
          <w:kern w:val="36"/>
          <w:sz w:val="60"/>
          <w:szCs w:val="60"/>
          <w:lang w:eastAsia="en-GB"/>
        </w:rPr>
        <w:t>Assistant</w:t>
      </w:r>
    </w:p>
    <w:p w:rsidR="00BC09BE" w:rsidRPr="00257442" w:rsidRDefault="00BC09BE" w:rsidP="00257442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kern w:val="36"/>
          <w:sz w:val="20"/>
          <w:szCs w:val="20"/>
          <w:lang w:eastAsia="en-GB"/>
        </w:rPr>
      </w:pPr>
    </w:p>
    <w:p w:rsidR="00257442" w:rsidRPr="00257442" w:rsidRDefault="00257442" w:rsidP="00257442">
      <w:pPr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kern w:val="36"/>
          <w:sz w:val="20"/>
          <w:szCs w:val="20"/>
          <w:lang w:eastAsia="en-GB"/>
        </w:rPr>
      </w:pPr>
    </w:p>
    <w:p w:rsidR="00436B75" w:rsidRDefault="00436B75" w:rsidP="00257442">
      <w:pPr>
        <w:shd w:val="clear" w:color="auto" w:fill="ECECEC"/>
        <w:spacing w:after="0" w:line="360" w:lineRule="auto"/>
        <w:textAlignment w:val="baseline"/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</w:pPr>
      <w:r w:rsidRPr="00257442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>Closing date:</w:t>
      </w:r>
      <w:r w:rsidR="00BC290A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 xml:space="preserve"> Wednesday</w:t>
      </w:r>
      <w:r w:rsidR="00BC33E4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 xml:space="preserve"> 2</w:t>
      </w:r>
      <w:r w:rsidR="00BC290A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>6</w:t>
      </w:r>
      <w:r w:rsidR="00BC33E4" w:rsidRPr="00BC33E4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vertAlign w:val="superscript"/>
          <w:lang w:eastAsia="en-GB"/>
        </w:rPr>
        <w:t>th</w:t>
      </w:r>
      <w:r w:rsidR="00BC290A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 xml:space="preserve"> July</w:t>
      </w:r>
      <w:r w:rsidR="00BC33E4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 xml:space="preserve"> 2017</w:t>
      </w:r>
      <w:r w:rsidR="00ED58D0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 xml:space="preserve"> </w:t>
      </w:r>
      <w:r w:rsidR="00BC290A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>9am</w:t>
      </w:r>
    </w:p>
    <w:p w:rsidR="00BC33E4" w:rsidRPr="00257442" w:rsidRDefault="00BC33E4" w:rsidP="00257442">
      <w:pPr>
        <w:shd w:val="clear" w:color="auto" w:fill="ECECEC"/>
        <w:spacing w:after="0" w:line="360" w:lineRule="auto"/>
        <w:textAlignment w:val="baseline"/>
        <w:rPr>
          <w:rFonts w:ascii="Century Gothic" w:eastAsia="Times New Roman" w:hAnsi="Century Gothic" w:cs="Helvetica"/>
          <w:b/>
          <w:sz w:val="20"/>
          <w:szCs w:val="20"/>
          <w:lang w:eastAsia="en-GB"/>
        </w:rPr>
      </w:pPr>
      <w:r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 xml:space="preserve">Interviews: </w:t>
      </w:r>
      <w:r w:rsidR="00BC290A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>Monday</w:t>
      </w:r>
      <w:r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 xml:space="preserve"> </w:t>
      </w:r>
      <w:r w:rsidR="00BC290A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>7</w:t>
      </w:r>
      <w:r w:rsidRPr="00BC33E4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vertAlign w:val="superscript"/>
          <w:lang w:eastAsia="en-GB"/>
        </w:rPr>
        <w:t>th</w:t>
      </w:r>
      <w:r w:rsidR="00BC290A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 xml:space="preserve"> August</w:t>
      </w:r>
      <w:r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 xml:space="preserve"> 2017</w:t>
      </w:r>
    </w:p>
    <w:p w:rsidR="00436B75" w:rsidRPr="00257442" w:rsidRDefault="005B26D5" w:rsidP="00257442">
      <w:pPr>
        <w:shd w:val="clear" w:color="auto" w:fill="ECECEC"/>
        <w:spacing w:after="0" w:line="360" w:lineRule="auto"/>
        <w:textAlignment w:val="baseline"/>
        <w:rPr>
          <w:rFonts w:ascii="Century Gothic" w:eastAsia="Times New Roman" w:hAnsi="Century Gothic" w:cs="Helvetica"/>
          <w:b/>
          <w:sz w:val="20"/>
          <w:szCs w:val="20"/>
          <w:lang w:eastAsia="en-GB"/>
        </w:rPr>
      </w:pPr>
      <w:r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>Job l</w:t>
      </w:r>
      <w:r w:rsidR="00436B75" w:rsidRPr="00257442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>ocation:</w:t>
      </w:r>
      <w:r w:rsidR="00436B75" w:rsidRPr="00257442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 xml:space="preserve"> Emmaus </w:t>
      </w:r>
      <w:r w:rsidR="00ED58D0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 xml:space="preserve">Vintage, Gloucester Road, </w:t>
      </w:r>
      <w:r w:rsidR="00E538B9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>BS7 and Emmaus Stokes Croft, Upper York Street, BS2</w:t>
      </w:r>
    </w:p>
    <w:p w:rsidR="00436B75" w:rsidRDefault="00436B75" w:rsidP="00257442">
      <w:pPr>
        <w:shd w:val="clear" w:color="auto" w:fill="ECECEC"/>
        <w:spacing w:after="0" w:line="360" w:lineRule="auto"/>
        <w:textAlignment w:val="baseline"/>
        <w:rPr>
          <w:rFonts w:ascii="Century Gothic" w:eastAsia="Times New Roman" w:hAnsi="Century Gothic" w:cs="Helvetica"/>
          <w:b/>
          <w:sz w:val="20"/>
          <w:szCs w:val="20"/>
          <w:lang w:eastAsia="en-GB"/>
        </w:rPr>
      </w:pPr>
      <w:r w:rsidRPr="00257442">
        <w:rPr>
          <w:rFonts w:ascii="Century Gothic" w:eastAsia="Times New Roman" w:hAnsi="Century Gothic" w:cs="Helvetica"/>
          <w:b/>
          <w:sz w:val="20"/>
          <w:szCs w:val="20"/>
          <w:bdr w:val="none" w:sz="0" w:space="0" w:color="auto" w:frame="1"/>
          <w:lang w:eastAsia="en-GB"/>
        </w:rPr>
        <w:t>Type:</w:t>
      </w:r>
      <w:r w:rsidRPr="00257442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 xml:space="preserve"> </w:t>
      </w:r>
      <w:r w:rsidR="008C69B5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>3, 4 or 5 days a week (0.6</w:t>
      </w:r>
      <w:r w:rsidR="00E538B9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 xml:space="preserve"> to </w:t>
      </w:r>
      <w:r w:rsidR="00316D78" w:rsidRPr="00E166F0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>1</w:t>
      </w:r>
      <w:r w:rsidR="00E166F0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 xml:space="preserve"> </w:t>
      </w:r>
      <w:r w:rsidR="00E538B9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>FTE)</w:t>
      </w:r>
    </w:p>
    <w:p w:rsidR="00BC33E4" w:rsidRDefault="00BC33E4" w:rsidP="00257442">
      <w:pPr>
        <w:shd w:val="clear" w:color="auto" w:fill="ECECEC"/>
        <w:spacing w:after="0" w:line="360" w:lineRule="auto"/>
        <w:textAlignment w:val="baseline"/>
        <w:rPr>
          <w:rFonts w:ascii="Century Gothic" w:eastAsia="Times New Roman" w:hAnsi="Century Gothic" w:cs="Helvetica"/>
          <w:b/>
          <w:sz w:val="20"/>
          <w:szCs w:val="20"/>
          <w:lang w:eastAsia="en-GB"/>
        </w:rPr>
      </w:pPr>
      <w:r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>3 month contract initially, with the possibility of a permanent role</w:t>
      </w:r>
    </w:p>
    <w:p w:rsidR="00BC33E4" w:rsidRDefault="00BC33E4" w:rsidP="00257442">
      <w:pPr>
        <w:shd w:val="clear" w:color="auto" w:fill="ECECEC"/>
        <w:spacing w:after="0" w:line="360" w:lineRule="auto"/>
        <w:textAlignment w:val="baseline"/>
        <w:rPr>
          <w:rFonts w:ascii="Century Gothic" w:eastAsia="Times New Roman" w:hAnsi="Century Gothic" w:cs="Helvetica"/>
          <w:b/>
          <w:sz w:val="20"/>
          <w:szCs w:val="20"/>
          <w:lang w:eastAsia="en-GB"/>
        </w:rPr>
      </w:pPr>
      <w:r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>Salary: £8.45/ hour (£16,477 per annum FTE)</w:t>
      </w:r>
    </w:p>
    <w:p w:rsidR="000C7511" w:rsidRPr="00257442" w:rsidRDefault="005E37AF" w:rsidP="00257442">
      <w:pPr>
        <w:shd w:val="clear" w:color="auto" w:fill="ECECEC"/>
        <w:spacing w:after="0" w:line="360" w:lineRule="auto"/>
        <w:textAlignment w:val="baseline"/>
        <w:rPr>
          <w:rFonts w:ascii="Century Gothic" w:eastAsia="Times New Roman" w:hAnsi="Century Gothic" w:cs="Helvetica"/>
          <w:b/>
          <w:sz w:val="20"/>
          <w:szCs w:val="20"/>
          <w:lang w:eastAsia="en-GB"/>
        </w:rPr>
      </w:pPr>
      <w:r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 xml:space="preserve">Days of work: </w:t>
      </w:r>
      <w:proofErr w:type="gramStart"/>
      <w:r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>Sunday</w:t>
      </w:r>
      <w:r w:rsidR="00402E35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>s</w:t>
      </w:r>
      <w:proofErr w:type="gramEnd"/>
      <w:r w:rsidR="000C7511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 xml:space="preserve"> essential, other days to suit you (must be fixed for rota purposes)</w:t>
      </w:r>
    </w:p>
    <w:p w:rsidR="00257442" w:rsidRDefault="00257442" w:rsidP="00257442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:rsidR="00BC33E4" w:rsidRDefault="00BC33E4" w:rsidP="00257442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>Do you</w:t>
      </w:r>
      <w:r w:rsidR="00E044F2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love</w:t>
      </w: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vintage clothes and furniture? Can you spot a </w:t>
      </w:r>
      <w:r w:rsidR="00402E35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beautiful and </w:t>
      </w: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collectable tea set in our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>bric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a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>brac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mountain and know how to present it? Do you ha</w:t>
      </w:r>
      <w:r w:rsidR="005B26D5">
        <w:rPr>
          <w:rFonts w:ascii="Century Gothic" w:eastAsia="Times New Roman" w:hAnsi="Century Gothic" w:cs="Times New Roman"/>
          <w:sz w:val="20"/>
          <w:szCs w:val="20"/>
          <w:lang w:eastAsia="en-GB"/>
        </w:rPr>
        <w:t>ve proven sales skills, both in-</w:t>
      </w: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>store and online?</w:t>
      </w:r>
    </w:p>
    <w:p w:rsidR="00BC33E4" w:rsidRPr="005B26D5" w:rsidRDefault="00BC33E4" w:rsidP="00257442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:rsidR="00853A73" w:rsidRDefault="00436B75" w:rsidP="00257442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5B26D5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Then </w:t>
      </w:r>
      <w:r w:rsidR="001B304A" w:rsidRPr="005B26D5">
        <w:rPr>
          <w:rFonts w:ascii="Century Gothic" w:eastAsia="Times New Roman" w:hAnsi="Century Gothic" w:cs="Times New Roman"/>
          <w:sz w:val="20"/>
          <w:szCs w:val="20"/>
          <w:lang w:eastAsia="en-GB"/>
        </w:rPr>
        <w:t>join us</w:t>
      </w:r>
      <w:r w:rsidRPr="005B26D5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as </w:t>
      </w:r>
      <w:r w:rsidR="00BC33E4" w:rsidRPr="005B26D5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our </w:t>
      </w:r>
      <w:r w:rsidR="002B1B77" w:rsidRPr="005B26D5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Vintage and eBay specialist. You will be working in </w:t>
      </w:r>
      <w:r w:rsidR="000C7511" w:rsidRPr="005B26D5">
        <w:rPr>
          <w:rFonts w:ascii="Century Gothic" w:eastAsia="Times New Roman" w:hAnsi="Century Gothic" w:cs="Times New Roman"/>
          <w:sz w:val="20"/>
          <w:szCs w:val="20"/>
          <w:lang w:eastAsia="en-GB"/>
        </w:rPr>
        <w:t>Emmaus Vintage</w:t>
      </w:r>
      <w:r w:rsidR="000C7511"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  <w:t xml:space="preserve"> </w:t>
      </w:r>
      <w:r w:rsidR="000C7511" w:rsidRPr="000C7511">
        <w:rPr>
          <w:rFonts w:ascii="Century Gothic" w:eastAsia="Times New Roman" w:hAnsi="Century Gothic" w:cs="Times New Roman"/>
          <w:sz w:val="20"/>
          <w:szCs w:val="20"/>
          <w:lang w:eastAsia="en-GB"/>
        </w:rPr>
        <w:t>o</w:t>
      </w:r>
      <w:r w:rsidR="00C87255">
        <w:rPr>
          <w:rFonts w:ascii="Century Gothic" w:eastAsia="Times New Roman" w:hAnsi="Century Gothic" w:cs="Times New Roman"/>
          <w:sz w:val="20"/>
          <w:szCs w:val="20"/>
          <w:lang w:eastAsia="en-GB"/>
        </w:rPr>
        <w:t>n Gloucester Road</w:t>
      </w:r>
      <w:r w:rsidR="000C751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two days</w:t>
      </w:r>
      <w:r w:rsidR="005E37A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per</w:t>
      </w:r>
      <w:r w:rsidR="000C7511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week</w:t>
      </w:r>
      <w:r w:rsidR="00FC7CDD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and be part of making this a destination location.</w:t>
      </w:r>
    </w:p>
    <w:p w:rsidR="000C7511" w:rsidRDefault="000C7511" w:rsidP="00257442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You will also be running our eBay store two days </w:t>
      </w:r>
      <w:r w:rsidR="005E37AF">
        <w:rPr>
          <w:rFonts w:ascii="Century Gothic" w:eastAsia="Times New Roman" w:hAnsi="Century Gothic" w:cs="Times New Roman"/>
          <w:sz w:val="20"/>
          <w:szCs w:val="20"/>
          <w:lang w:eastAsia="en-GB"/>
        </w:rPr>
        <w:t>per</w:t>
      </w: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week</w:t>
      </w:r>
      <w:r w:rsidR="005E37AF">
        <w:rPr>
          <w:rFonts w:ascii="Century Gothic" w:eastAsia="Times New Roman" w:hAnsi="Century Gothic" w:cs="Times New Roman"/>
          <w:sz w:val="20"/>
          <w:szCs w:val="20"/>
          <w:lang w:eastAsia="en-GB"/>
        </w:rPr>
        <w:t>; r</w:t>
      </w: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ummaging in </w:t>
      </w:r>
      <w:r w:rsidR="002B05F8">
        <w:rPr>
          <w:rFonts w:ascii="Century Gothic" w:eastAsia="Times New Roman" w:hAnsi="Century Gothic" w:cs="Times New Roman"/>
          <w:sz w:val="20"/>
          <w:szCs w:val="20"/>
          <w:lang w:eastAsia="en-GB"/>
        </w:rPr>
        <w:t>our</w:t>
      </w: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warehouse for suitable stock, researching it, photographing it and </w:t>
      </w:r>
      <w:r w:rsidR="005E37AF">
        <w:rPr>
          <w:rFonts w:ascii="Century Gothic" w:eastAsia="Times New Roman" w:hAnsi="Century Gothic" w:cs="Times New Roman"/>
          <w:sz w:val="20"/>
          <w:szCs w:val="20"/>
          <w:lang w:eastAsia="en-GB"/>
        </w:rPr>
        <w:t>expertly describing</w:t>
      </w: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it on eBay, to maximise income for the charity.</w:t>
      </w:r>
    </w:p>
    <w:p w:rsidR="005B26D5" w:rsidRDefault="005B26D5" w:rsidP="00257442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:rsidR="005B26D5" w:rsidRDefault="005B26D5" w:rsidP="005B26D5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 </w:t>
      </w:r>
      <w:r w:rsidR="003633D4">
        <w:rPr>
          <w:rFonts w:ascii="Century Gothic" w:eastAsia="Times New Roman" w:hAnsi="Century Gothic" w:cs="Times New Roman"/>
          <w:sz w:val="20"/>
          <w:szCs w:val="20"/>
          <w:lang w:eastAsia="en-GB"/>
        </w:rPr>
        <w:t>income from</w:t>
      </w: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our shops goes towards supporting our community of previously homeless people (known here as companions), who also work in our social enterprises.</w:t>
      </w:r>
    </w:p>
    <w:p w:rsidR="005B26D5" w:rsidRDefault="005B26D5" w:rsidP="00257442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:rsidR="005B26D5" w:rsidRDefault="005B26D5" w:rsidP="00257442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:rsidR="00853A73" w:rsidRDefault="00530FFC" w:rsidP="00257442">
      <w:pPr>
        <w:spacing w:after="0" w:line="240" w:lineRule="auto"/>
        <w:textAlignment w:val="baseline"/>
        <w:rPr>
          <w:rFonts w:ascii="Century Gothic" w:eastAsia="Times New Roman" w:hAnsi="Century Gothic" w:cs="Helvetica"/>
          <w:b/>
          <w:sz w:val="20"/>
          <w:szCs w:val="20"/>
          <w:lang w:eastAsia="en-GB"/>
        </w:rPr>
      </w:pPr>
      <w:r w:rsidRPr="00257442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 xml:space="preserve">Here’s </w:t>
      </w:r>
      <w:r w:rsidR="00853A73" w:rsidRPr="00257442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>what you’ll be doing:</w:t>
      </w:r>
    </w:p>
    <w:p w:rsidR="00257442" w:rsidRPr="00257442" w:rsidRDefault="00257442" w:rsidP="00257442">
      <w:pPr>
        <w:spacing w:after="0" w:line="240" w:lineRule="auto"/>
        <w:textAlignment w:val="baseline"/>
        <w:rPr>
          <w:rFonts w:ascii="Century Gothic" w:eastAsia="Times New Roman" w:hAnsi="Century Gothic" w:cs="Helvetica"/>
          <w:b/>
          <w:sz w:val="20"/>
          <w:szCs w:val="20"/>
          <w:lang w:eastAsia="en-GB"/>
        </w:rPr>
      </w:pPr>
    </w:p>
    <w:p w:rsidR="00257442" w:rsidRPr="00257442" w:rsidRDefault="00257442" w:rsidP="0025744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 w:rsidRPr="00257442">
        <w:rPr>
          <w:rFonts w:ascii="Century Gothic" w:hAnsi="Century Gothic"/>
          <w:sz w:val="20"/>
          <w:szCs w:val="20"/>
        </w:rPr>
        <w:t>Ensure stock</w:t>
      </w:r>
      <w:r w:rsidR="000C7511">
        <w:rPr>
          <w:rFonts w:ascii="Century Gothic" w:hAnsi="Century Gothic"/>
          <w:sz w:val="20"/>
          <w:szCs w:val="20"/>
        </w:rPr>
        <w:t xml:space="preserve"> in-store</w:t>
      </w:r>
      <w:r w:rsidRPr="00257442">
        <w:rPr>
          <w:rFonts w:ascii="Century Gothic" w:hAnsi="Century Gothic"/>
          <w:sz w:val="20"/>
          <w:szCs w:val="20"/>
        </w:rPr>
        <w:t xml:space="preserve"> is well presented</w:t>
      </w:r>
      <w:r>
        <w:rPr>
          <w:rFonts w:ascii="Century Gothic" w:hAnsi="Century Gothic"/>
          <w:sz w:val="20"/>
          <w:szCs w:val="20"/>
        </w:rPr>
        <w:t xml:space="preserve"> and</w:t>
      </w:r>
      <w:r w:rsidRPr="00257442">
        <w:rPr>
          <w:rFonts w:ascii="Century Gothic" w:hAnsi="Century Gothic"/>
          <w:sz w:val="20"/>
          <w:szCs w:val="20"/>
        </w:rPr>
        <w:t xml:space="preserve"> maintain high standards of visual merchandising</w:t>
      </w:r>
    </w:p>
    <w:p w:rsidR="00AD407C" w:rsidRPr="00AD407C" w:rsidRDefault="00AD407C" w:rsidP="002B1B7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 w:rsidRPr="00AD407C">
        <w:rPr>
          <w:rFonts w:ascii="Century Gothic" w:hAnsi="Century Gothic"/>
          <w:sz w:val="20"/>
          <w:szCs w:val="20"/>
        </w:rPr>
        <w:t xml:space="preserve">Maximise income to achieve sales targets; manage stock levels, ensure regular </w:t>
      </w:r>
      <w:r w:rsidR="00257442" w:rsidRPr="00AD407C">
        <w:rPr>
          <w:rFonts w:ascii="Century Gothic" w:hAnsi="Century Gothic"/>
          <w:sz w:val="20"/>
          <w:szCs w:val="20"/>
        </w:rPr>
        <w:t xml:space="preserve">stock </w:t>
      </w:r>
      <w:r w:rsidRPr="00AD407C">
        <w:rPr>
          <w:rFonts w:ascii="Century Gothic" w:hAnsi="Century Gothic"/>
          <w:sz w:val="20"/>
          <w:szCs w:val="20"/>
        </w:rPr>
        <w:t>rotation,</w:t>
      </w:r>
      <w:r w:rsidR="005E37AF">
        <w:rPr>
          <w:rFonts w:ascii="Century Gothic" w:hAnsi="Century Gothic"/>
          <w:sz w:val="20"/>
          <w:szCs w:val="20"/>
        </w:rPr>
        <w:t xml:space="preserve"> research, price,</w:t>
      </w:r>
      <w:r w:rsidRPr="00AD407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clean and polish goods, display goods effectively and </w:t>
      </w:r>
      <w:r w:rsidRPr="00AD407C">
        <w:rPr>
          <w:rFonts w:ascii="Century Gothic" w:hAnsi="Century Gothic"/>
          <w:sz w:val="20"/>
          <w:szCs w:val="20"/>
        </w:rPr>
        <w:t xml:space="preserve">employ exemplary </w:t>
      </w:r>
      <w:r>
        <w:rPr>
          <w:rFonts w:ascii="Century Gothic" w:hAnsi="Century Gothic"/>
          <w:sz w:val="20"/>
          <w:szCs w:val="20"/>
        </w:rPr>
        <w:t>customer service</w:t>
      </w:r>
    </w:p>
    <w:p w:rsidR="00AD407C" w:rsidRPr="00257442" w:rsidRDefault="00CD28A0" w:rsidP="00AD407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proofErr w:type="spellStart"/>
      <w:r>
        <w:rPr>
          <w:rFonts w:ascii="Century Gothic" w:eastAsia="Times New Roman" w:hAnsi="Century Gothic" w:cs="Helvetica"/>
          <w:sz w:val="20"/>
          <w:szCs w:val="20"/>
          <w:lang w:eastAsia="en-GB"/>
        </w:rPr>
        <w:t>Upselling</w:t>
      </w:r>
      <w:proofErr w:type="spellEnd"/>
      <w:r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and other techniques to increase average spend</w:t>
      </w:r>
    </w:p>
    <w:p w:rsidR="00AD407C" w:rsidRPr="00AD407C" w:rsidRDefault="00AD407C" w:rsidP="002B1B7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 w:rsidRPr="00AD407C">
        <w:rPr>
          <w:rFonts w:ascii="Century Gothic" w:hAnsi="Century Gothic"/>
          <w:sz w:val="20"/>
          <w:szCs w:val="20"/>
        </w:rPr>
        <w:t>Book customer deliveries</w:t>
      </w:r>
      <w:r>
        <w:rPr>
          <w:rFonts w:ascii="Century Gothic" w:hAnsi="Century Gothic"/>
          <w:sz w:val="20"/>
          <w:szCs w:val="20"/>
        </w:rPr>
        <w:t xml:space="preserve"> accurately </w:t>
      </w:r>
      <w:r w:rsidRPr="00AD407C">
        <w:rPr>
          <w:rFonts w:ascii="Century Gothic" w:hAnsi="Century Gothic"/>
          <w:sz w:val="20"/>
          <w:szCs w:val="20"/>
        </w:rPr>
        <w:t xml:space="preserve">using the </w:t>
      </w:r>
      <w:r>
        <w:rPr>
          <w:rFonts w:ascii="Century Gothic" w:hAnsi="Century Gothic"/>
          <w:sz w:val="20"/>
          <w:szCs w:val="20"/>
        </w:rPr>
        <w:t xml:space="preserve">Emmaus Bristol booking </w:t>
      </w:r>
      <w:r w:rsidRPr="00AD407C">
        <w:rPr>
          <w:rFonts w:ascii="Century Gothic" w:hAnsi="Century Gothic"/>
          <w:sz w:val="20"/>
          <w:szCs w:val="20"/>
        </w:rPr>
        <w:t>system</w:t>
      </w:r>
    </w:p>
    <w:p w:rsidR="00EE5ED3" w:rsidRPr="00AD407C" w:rsidRDefault="00AD407C" w:rsidP="002B1B7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>
        <w:rPr>
          <w:rFonts w:ascii="Century Gothic" w:hAnsi="Century Gothic"/>
          <w:sz w:val="20"/>
          <w:szCs w:val="20"/>
        </w:rPr>
        <w:t>E</w:t>
      </w:r>
      <w:r w:rsidR="00EE5ED3" w:rsidRPr="00AD407C">
        <w:rPr>
          <w:rFonts w:ascii="Century Gothic" w:eastAsia="Times New Roman" w:hAnsi="Century Gothic" w:cs="Helvetica"/>
          <w:sz w:val="20"/>
          <w:szCs w:val="20"/>
          <w:lang w:eastAsia="en-GB"/>
        </w:rPr>
        <w:t>nsure appropriate security is in place for cash handling</w:t>
      </w:r>
      <w:r w:rsidR="007B4A85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and</w:t>
      </w:r>
      <w:r w:rsidR="00CD28A0">
        <w:rPr>
          <w:rFonts w:ascii="Century Gothic" w:eastAsia="Times New Roman" w:hAnsi="Century Gothic" w:cs="Helvetica"/>
          <w:sz w:val="20"/>
          <w:szCs w:val="20"/>
          <w:lang w:eastAsia="en-GB"/>
        </w:rPr>
        <w:t>,</w:t>
      </w:r>
      <w:r w:rsidR="007B4A85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as a key holder</w:t>
      </w:r>
      <w:r w:rsidR="00CD28A0">
        <w:rPr>
          <w:rFonts w:ascii="Century Gothic" w:eastAsia="Times New Roman" w:hAnsi="Century Gothic" w:cs="Helvetica"/>
          <w:sz w:val="20"/>
          <w:szCs w:val="20"/>
          <w:lang w:eastAsia="en-GB"/>
        </w:rPr>
        <w:t>,</w:t>
      </w:r>
      <w:r w:rsidR="007B4A85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for opening and closing procedures</w:t>
      </w:r>
    </w:p>
    <w:p w:rsidR="00257442" w:rsidRPr="00257442" w:rsidRDefault="009807D4" w:rsidP="002B1B77">
      <w:pPr>
        <w:numPr>
          <w:ilvl w:val="0"/>
          <w:numId w:val="1"/>
        </w:numPr>
        <w:spacing w:after="0" w:line="240" w:lineRule="auto"/>
        <w:ind w:left="295" w:hanging="357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 w:rsidRPr="00257442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Taking </w:t>
      </w:r>
      <w:r w:rsidR="00436B75" w:rsidRPr="00257442">
        <w:rPr>
          <w:rFonts w:ascii="Century Gothic" w:eastAsia="Times New Roman" w:hAnsi="Century Gothic" w:cs="Helvetica"/>
          <w:sz w:val="20"/>
          <w:szCs w:val="20"/>
          <w:lang w:eastAsia="en-GB"/>
        </w:rPr>
        <w:t>card</w:t>
      </w:r>
      <w:r w:rsidR="00257442" w:rsidRPr="00257442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payments, cash handling and </w:t>
      </w:r>
      <w:r w:rsidR="00257442">
        <w:rPr>
          <w:rFonts w:ascii="Century Gothic" w:eastAsia="Times New Roman" w:hAnsi="Century Gothic" w:cs="Helvetica"/>
          <w:sz w:val="20"/>
          <w:szCs w:val="20"/>
          <w:lang w:eastAsia="en-GB"/>
        </w:rPr>
        <w:t>cash reconciliation</w:t>
      </w:r>
    </w:p>
    <w:p w:rsidR="00257442" w:rsidRDefault="00257442" w:rsidP="0025744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 w:rsidRPr="00257442">
        <w:rPr>
          <w:rFonts w:ascii="Century Gothic" w:eastAsia="Times New Roman" w:hAnsi="Century Gothic" w:cs="Helvetica"/>
          <w:sz w:val="20"/>
          <w:szCs w:val="20"/>
          <w:lang w:eastAsia="en-GB"/>
        </w:rPr>
        <w:t>Comply with health &amp; safety at work requirements</w:t>
      </w:r>
    </w:p>
    <w:p w:rsidR="00257442" w:rsidRPr="00CD28A0" w:rsidRDefault="00CD28A0" w:rsidP="00CD28A0">
      <w:pPr>
        <w:numPr>
          <w:ilvl w:val="0"/>
          <w:numId w:val="1"/>
        </w:numPr>
        <w:spacing w:after="0" w:line="240" w:lineRule="auto"/>
        <w:ind w:left="295" w:hanging="357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>
        <w:rPr>
          <w:rFonts w:ascii="Century Gothic" w:hAnsi="Century Gothic"/>
          <w:sz w:val="20"/>
          <w:szCs w:val="20"/>
        </w:rPr>
        <w:t xml:space="preserve">Lone working at times, and </w:t>
      </w:r>
      <w:r>
        <w:rPr>
          <w:rFonts w:ascii="Century Gothic" w:eastAsia="Times New Roman" w:hAnsi="Century Gothic" w:cs="Helvetica"/>
          <w:sz w:val="20"/>
          <w:szCs w:val="20"/>
          <w:lang w:eastAsia="en-GB"/>
        </w:rPr>
        <w:t>f</w:t>
      </w:r>
      <w:r w:rsidR="00257442" w:rsidRPr="00CD28A0">
        <w:rPr>
          <w:rFonts w:ascii="Century Gothic" w:eastAsia="Times New Roman" w:hAnsi="Century Gothic" w:cs="Helvetica"/>
          <w:sz w:val="20"/>
          <w:szCs w:val="20"/>
          <w:lang w:eastAsia="en-GB"/>
        </w:rPr>
        <w:t>ollow</w:t>
      </w:r>
      <w:r>
        <w:rPr>
          <w:rFonts w:ascii="Century Gothic" w:eastAsia="Times New Roman" w:hAnsi="Century Gothic" w:cs="Helvetica"/>
          <w:sz w:val="20"/>
          <w:szCs w:val="20"/>
          <w:lang w:eastAsia="en-GB"/>
        </w:rPr>
        <w:t>ing</w:t>
      </w:r>
      <w:r w:rsidR="00257442" w:rsidRPr="00CD28A0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Emmaus Bristol guidelines on lone working</w:t>
      </w:r>
    </w:p>
    <w:p w:rsidR="000C7511" w:rsidRPr="00257442" w:rsidRDefault="000C7511" w:rsidP="0025744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>
        <w:rPr>
          <w:rFonts w:ascii="Century Gothic" w:eastAsia="Times New Roman" w:hAnsi="Century Gothic" w:cs="Helvetica"/>
          <w:sz w:val="20"/>
          <w:szCs w:val="20"/>
          <w:lang w:eastAsia="en-GB"/>
        </w:rPr>
        <w:t>Run</w:t>
      </w:r>
      <w:r w:rsidR="00CD28A0">
        <w:rPr>
          <w:rFonts w:ascii="Century Gothic" w:eastAsia="Times New Roman" w:hAnsi="Century Gothic" w:cs="Helvetica"/>
          <w:sz w:val="20"/>
          <w:szCs w:val="20"/>
          <w:lang w:eastAsia="en-GB"/>
        </w:rPr>
        <w:t>ning</w:t>
      </w:r>
      <w:r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all aspects of the Emmaus Bristol eBay store including photography, research, pricing</w:t>
      </w:r>
      <w:r w:rsidR="005E37AF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, precise written descriptions </w:t>
      </w:r>
      <w:r>
        <w:rPr>
          <w:rFonts w:ascii="Century Gothic" w:eastAsia="Times New Roman" w:hAnsi="Century Gothic" w:cs="Helvetica"/>
          <w:sz w:val="20"/>
          <w:szCs w:val="20"/>
          <w:lang w:eastAsia="en-GB"/>
        </w:rPr>
        <w:t>and customer communication</w:t>
      </w:r>
    </w:p>
    <w:p w:rsidR="00257442" w:rsidRPr="00790882" w:rsidRDefault="00257442" w:rsidP="00257442">
      <w:pPr>
        <w:numPr>
          <w:ilvl w:val="0"/>
          <w:numId w:val="1"/>
        </w:numPr>
        <w:spacing w:after="0" w:line="240" w:lineRule="auto"/>
        <w:ind w:left="295" w:hanging="357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 w:rsidRPr="00257442">
        <w:rPr>
          <w:rFonts w:ascii="Century Gothic" w:hAnsi="Century Gothic"/>
          <w:sz w:val="20"/>
          <w:szCs w:val="20"/>
        </w:rPr>
        <w:t xml:space="preserve">Any other duties and </w:t>
      </w:r>
      <w:r>
        <w:rPr>
          <w:rFonts w:ascii="Century Gothic" w:hAnsi="Century Gothic"/>
          <w:sz w:val="20"/>
          <w:szCs w:val="20"/>
        </w:rPr>
        <w:t>responsibilities</w:t>
      </w:r>
      <w:r w:rsidRPr="00257442">
        <w:rPr>
          <w:rFonts w:ascii="Century Gothic" w:hAnsi="Century Gothic"/>
          <w:sz w:val="20"/>
          <w:szCs w:val="20"/>
        </w:rPr>
        <w:t xml:space="preserve"> as required by the </w:t>
      </w:r>
      <w:r>
        <w:rPr>
          <w:rFonts w:ascii="Century Gothic" w:hAnsi="Century Gothic"/>
          <w:sz w:val="20"/>
          <w:szCs w:val="20"/>
        </w:rPr>
        <w:t xml:space="preserve">Social Enterprise </w:t>
      </w:r>
      <w:r w:rsidRPr="00257442">
        <w:rPr>
          <w:rFonts w:ascii="Century Gothic" w:hAnsi="Century Gothic"/>
          <w:sz w:val="20"/>
          <w:szCs w:val="20"/>
        </w:rPr>
        <w:t>Manager in keeping with the role</w:t>
      </w:r>
    </w:p>
    <w:p w:rsidR="00790882" w:rsidRPr="003633D4" w:rsidRDefault="00790882" w:rsidP="00257442">
      <w:pPr>
        <w:numPr>
          <w:ilvl w:val="0"/>
          <w:numId w:val="1"/>
        </w:numPr>
        <w:spacing w:after="0" w:line="240" w:lineRule="auto"/>
        <w:ind w:left="295" w:hanging="357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>
        <w:rPr>
          <w:rFonts w:ascii="Century Gothic" w:hAnsi="Century Gothic"/>
          <w:sz w:val="20"/>
          <w:szCs w:val="20"/>
        </w:rPr>
        <w:t>Promoting stock on social media</w:t>
      </w:r>
    </w:p>
    <w:p w:rsidR="003633D4" w:rsidRDefault="003633D4" w:rsidP="003633D4">
      <w:pPr>
        <w:spacing w:after="0" w:line="240" w:lineRule="auto"/>
        <w:textAlignment w:val="baseline"/>
        <w:rPr>
          <w:rFonts w:ascii="Century Gothic" w:hAnsi="Century Gothic"/>
          <w:sz w:val="20"/>
          <w:szCs w:val="20"/>
        </w:rPr>
      </w:pPr>
    </w:p>
    <w:p w:rsidR="003633D4" w:rsidRPr="00257442" w:rsidRDefault="003633D4" w:rsidP="003633D4">
      <w:pPr>
        <w:spacing w:after="0" w:line="240" w:lineRule="auto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</w:p>
    <w:p w:rsidR="00BA11EA" w:rsidRPr="00257442" w:rsidRDefault="00BA11EA" w:rsidP="00257442">
      <w:pPr>
        <w:spacing w:after="0" w:line="240" w:lineRule="auto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</w:p>
    <w:p w:rsidR="00436B75" w:rsidRPr="00257442" w:rsidRDefault="004349F8" w:rsidP="00257442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Cs/>
          <w:sz w:val="20"/>
          <w:szCs w:val="20"/>
          <w:bdr w:val="none" w:sz="0" w:space="0" w:color="auto" w:frame="1"/>
          <w:lang w:eastAsia="en-GB"/>
        </w:rPr>
      </w:pPr>
      <w:r w:rsidRPr="00257442">
        <w:rPr>
          <w:rFonts w:ascii="Century Gothic" w:eastAsia="Times New Roman" w:hAnsi="Century Gothic" w:cs="Times New Roman"/>
          <w:b/>
          <w:iCs/>
          <w:sz w:val="20"/>
          <w:szCs w:val="20"/>
          <w:bdr w:val="none" w:sz="0" w:space="0" w:color="auto" w:frame="1"/>
          <w:lang w:eastAsia="en-GB"/>
        </w:rPr>
        <w:lastRenderedPageBreak/>
        <w:t>B</w:t>
      </w:r>
      <w:r w:rsidR="00436B75" w:rsidRPr="00257442">
        <w:rPr>
          <w:rFonts w:ascii="Century Gothic" w:eastAsia="Times New Roman" w:hAnsi="Century Gothic" w:cs="Times New Roman"/>
          <w:b/>
          <w:iCs/>
          <w:sz w:val="20"/>
          <w:szCs w:val="20"/>
          <w:bdr w:val="none" w:sz="0" w:space="0" w:color="auto" w:frame="1"/>
          <w:lang w:eastAsia="en-GB"/>
        </w:rPr>
        <w:t>enefits:</w:t>
      </w:r>
    </w:p>
    <w:p w:rsidR="0031121B" w:rsidRPr="00257442" w:rsidRDefault="0031121B" w:rsidP="00257442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</w:p>
    <w:p w:rsidR="00436B75" w:rsidRPr="00257442" w:rsidRDefault="00B40483" w:rsidP="0025744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 w:rsidRPr="00257442">
        <w:rPr>
          <w:rFonts w:ascii="Century Gothic" w:eastAsia="Times New Roman" w:hAnsi="Century Gothic" w:cs="Helvetica"/>
          <w:sz w:val="20"/>
          <w:szCs w:val="20"/>
          <w:lang w:eastAsia="en-GB"/>
        </w:rPr>
        <w:t>Full induction when you start</w:t>
      </w:r>
    </w:p>
    <w:p w:rsidR="0031121B" w:rsidRDefault="004C02F8" w:rsidP="0025744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>
        <w:rPr>
          <w:rFonts w:ascii="Century Gothic" w:eastAsia="Times New Roman" w:hAnsi="Century Gothic" w:cs="Helvetica"/>
          <w:sz w:val="20"/>
          <w:szCs w:val="20"/>
          <w:lang w:eastAsia="en-GB"/>
        </w:rPr>
        <w:t>22.5</w:t>
      </w:r>
      <w:r w:rsidR="000C7511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to 37.5</w:t>
      </w:r>
      <w:r w:rsidR="00C5396C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</w:t>
      </w:r>
      <w:r w:rsidR="0031121B" w:rsidRPr="00257442">
        <w:rPr>
          <w:rFonts w:ascii="Century Gothic" w:eastAsia="Times New Roman" w:hAnsi="Century Gothic" w:cs="Helvetica"/>
          <w:sz w:val="20"/>
          <w:szCs w:val="20"/>
          <w:lang w:eastAsia="en-GB"/>
        </w:rPr>
        <w:t>hours</w:t>
      </w:r>
      <w:r w:rsidR="004349F8" w:rsidRPr="00257442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pe</w:t>
      </w:r>
      <w:r w:rsidR="00C5396C">
        <w:rPr>
          <w:rFonts w:ascii="Century Gothic" w:eastAsia="Times New Roman" w:hAnsi="Century Gothic" w:cs="Helvetica"/>
          <w:sz w:val="20"/>
          <w:szCs w:val="20"/>
          <w:lang w:eastAsia="en-GB"/>
        </w:rPr>
        <w:t>r week</w:t>
      </w:r>
      <w:r w:rsidR="000C7511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at £8.</w:t>
      </w:r>
      <w:r w:rsidR="00F76420">
        <w:rPr>
          <w:rFonts w:ascii="Century Gothic" w:eastAsia="Times New Roman" w:hAnsi="Century Gothic" w:cs="Helvetica"/>
          <w:sz w:val="20"/>
          <w:szCs w:val="20"/>
          <w:lang w:eastAsia="en-GB"/>
        </w:rPr>
        <w:t>45</w:t>
      </w:r>
      <w:r w:rsidR="0031121B" w:rsidRPr="00257442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p/h</w:t>
      </w:r>
      <w:r w:rsidR="00C5396C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(7.5 hours per day)</w:t>
      </w:r>
    </w:p>
    <w:p w:rsidR="0031121B" w:rsidRDefault="0031121B" w:rsidP="0025744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 w:rsidRPr="00257442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25 days holiday </w:t>
      </w:r>
      <w:r w:rsidR="004349F8" w:rsidRPr="00257442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per annum </w:t>
      </w:r>
      <w:r w:rsidRPr="00257442">
        <w:rPr>
          <w:rFonts w:ascii="Century Gothic" w:eastAsia="Times New Roman" w:hAnsi="Century Gothic" w:cs="Helvetica"/>
          <w:sz w:val="20"/>
          <w:szCs w:val="20"/>
          <w:lang w:eastAsia="en-GB"/>
        </w:rPr>
        <w:t>(Pro-rata)</w:t>
      </w:r>
    </w:p>
    <w:p w:rsidR="00BD461A" w:rsidRDefault="00BD461A" w:rsidP="0025744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Permanent </w:t>
      </w:r>
      <w:r w:rsidR="00402E35">
        <w:rPr>
          <w:rFonts w:ascii="Century Gothic" w:eastAsia="Times New Roman" w:hAnsi="Century Gothic" w:cs="Helvetica"/>
          <w:sz w:val="20"/>
          <w:szCs w:val="20"/>
          <w:lang w:eastAsia="en-GB"/>
        </w:rPr>
        <w:t>position</w:t>
      </w:r>
      <w:r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if targets met</w:t>
      </w:r>
    </w:p>
    <w:p w:rsidR="00402E35" w:rsidRDefault="00402E35" w:rsidP="0025744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>
        <w:rPr>
          <w:rFonts w:ascii="Century Gothic" w:eastAsia="Times New Roman" w:hAnsi="Century Gothic" w:cs="Helvetica"/>
          <w:sz w:val="20"/>
          <w:szCs w:val="20"/>
          <w:lang w:eastAsia="en-GB"/>
        </w:rPr>
        <w:t>Exciting and varied role</w:t>
      </w:r>
    </w:p>
    <w:p w:rsidR="00402E35" w:rsidRPr="00257442" w:rsidRDefault="00402E35" w:rsidP="0025744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>
        <w:rPr>
          <w:rFonts w:ascii="Century Gothic" w:eastAsia="Times New Roman" w:hAnsi="Century Gothic" w:cs="Helvetica"/>
          <w:sz w:val="20"/>
          <w:szCs w:val="20"/>
          <w:lang w:eastAsia="en-GB"/>
        </w:rPr>
        <w:t>Opportunity to make a real difference to social enterprise</w:t>
      </w:r>
      <w:bookmarkStart w:id="0" w:name="_GoBack"/>
      <w:bookmarkEnd w:id="0"/>
      <w:r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income</w:t>
      </w:r>
    </w:p>
    <w:p w:rsidR="006C62D1" w:rsidRDefault="006C62D1" w:rsidP="0025744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 w:rsidRPr="00257442">
        <w:rPr>
          <w:rFonts w:ascii="Century Gothic" w:eastAsia="Times New Roman" w:hAnsi="Century Gothic" w:cs="Helvetica"/>
          <w:sz w:val="20"/>
          <w:szCs w:val="20"/>
          <w:lang w:eastAsia="en-GB"/>
        </w:rPr>
        <w:t>Be</w:t>
      </w:r>
      <w:r w:rsidR="00EE4973">
        <w:rPr>
          <w:rFonts w:ascii="Century Gothic" w:eastAsia="Times New Roman" w:hAnsi="Century Gothic" w:cs="Helvetica"/>
          <w:sz w:val="20"/>
          <w:szCs w:val="20"/>
          <w:lang w:eastAsia="en-GB"/>
        </w:rPr>
        <w:t>ing</w:t>
      </w:r>
      <w:r w:rsidRPr="00257442"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 part of the solution to ending homelessness for those supported by Emmaus Bristol</w:t>
      </w:r>
    </w:p>
    <w:p w:rsidR="002D32A0" w:rsidRDefault="002D32A0" w:rsidP="002D32A0">
      <w:pPr>
        <w:spacing w:after="0" w:line="240" w:lineRule="auto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</w:p>
    <w:p w:rsidR="002D32A0" w:rsidRDefault="002D32A0" w:rsidP="002D32A0">
      <w:pPr>
        <w:spacing w:after="0" w:line="240" w:lineRule="auto"/>
        <w:textAlignment w:val="baseline"/>
        <w:rPr>
          <w:rFonts w:ascii="Century Gothic" w:eastAsia="Times New Roman" w:hAnsi="Century Gothic" w:cs="Helvetica"/>
          <w:b/>
          <w:sz w:val="20"/>
          <w:szCs w:val="20"/>
          <w:lang w:eastAsia="en-GB"/>
        </w:rPr>
      </w:pPr>
      <w:r w:rsidRPr="002D32A0">
        <w:rPr>
          <w:rFonts w:ascii="Century Gothic" w:eastAsia="Times New Roman" w:hAnsi="Century Gothic" w:cs="Helvetica"/>
          <w:b/>
          <w:sz w:val="20"/>
          <w:szCs w:val="20"/>
          <w:lang w:eastAsia="en-GB"/>
        </w:rPr>
        <w:t>Targets:</w:t>
      </w:r>
    </w:p>
    <w:p w:rsidR="002D32A0" w:rsidRDefault="002D32A0" w:rsidP="002D32A0">
      <w:pPr>
        <w:spacing w:after="0" w:line="240" w:lineRule="auto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  <w:r>
        <w:rPr>
          <w:rFonts w:ascii="Century Gothic" w:eastAsia="Times New Roman" w:hAnsi="Century Gothic" w:cs="Helvetica"/>
          <w:sz w:val="20"/>
          <w:szCs w:val="20"/>
          <w:lang w:eastAsia="en-GB"/>
        </w:rPr>
        <w:t xml:space="preserve">This role is offered for three months initially but we would make permanent for the right candidate if after three months the sales targets were met. </w:t>
      </w:r>
      <w:r w:rsidR="00257BBF">
        <w:rPr>
          <w:rFonts w:ascii="Century Gothic" w:eastAsia="Times New Roman" w:hAnsi="Century Gothic" w:cs="Helvetica"/>
          <w:sz w:val="20"/>
          <w:szCs w:val="20"/>
          <w:lang w:eastAsia="en-GB"/>
        </w:rPr>
        <w:t>Targets will be discussed at interview.</w:t>
      </w:r>
    </w:p>
    <w:p w:rsidR="00257BBF" w:rsidRDefault="00257BBF" w:rsidP="00257BBF">
      <w:pPr>
        <w:spacing w:after="0" w:line="240" w:lineRule="auto"/>
        <w:ind w:left="72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</w:p>
    <w:p w:rsidR="005B26D5" w:rsidRPr="00257442" w:rsidRDefault="005B26D5" w:rsidP="005B26D5">
      <w:pPr>
        <w:spacing w:after="0" w:line="240" w:lineRule="auto"/>
        <w:textAlignment w:val="baseline"/>
        <w:rPr>
          <w:rFonts w:ascii="Century Gothic" w:eastAsia="Times New Roman" w:hAnsi="Century Gothic" w:cs="Helvetica"/>
          <w:b/>
          <w:sz w:val="20"/>
          <w:szCs w:val="20"/>
          <w:lang w:eastAsia="en-GB"/>
        </w:rPr>
      </w:pPr>
      <w:r w:rsidRPr="00257442"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  <w:t>Here’s what we’re looking for:</w:t>
      </w:r>
    </w:p>
    <w:p w:rsidR="005B26D5" w:rsidRPr="00257442" w:rsidRDefault="005B26D5" w:rsidP="005B26D5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5B26D5" w:rsidRPr="00257442" w:rsidTr="00257BBF">
        <w:tc>
          <w:tcPr>
            <w:tcW w:w="4508" w:type="dxa"/>
          </w:tcPr>
          <w:p w:rsidR="005B26D5" w:rsidRPr="00257442" w:rsidRDefault="005B26D5" w:rsidP="00257BBF">
            <w:pPr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257442">
              <w:rPr>
                <w:rFonts w:ascii="Century Gothic" w:hAnsi="Century Gothic"/>
                <w:b/>
                <w:sz w:val="20"/>
                <w:szCs w:val="20"/>
              </w:rPr>
              <w:t>Essential</w:t>
            </w:r>
          </w:p>
        </w:tc>
        <w:tc>
          <w:tcPr>
            <w:tcW w:w="4508" w:type="dxa"/>
          </w:tcPr>
          <w:p w:rsidR="005B26D5" w:rsidRPr="00257442" w:rsidRDefault="005B26D5" w:rsidP="00257BBF">
            <w:pPr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257442">
              <w:rPr>
                <w:rFonts w:ascii="Century Gothic" w:hAnsi="Century Gothic"/>
                <w:b/>
                <w:sz w:val="20"/>
                <w:szCs w:val="20"/>
              </w:rPr>
              <w:t>Desirable</w:t>
            </w:r>
          </w:p>
        </w:tc>
      </w:tr>
      <w:tr w:rsidR="005B26D5" w:rsidRPr="00257442" w:rsidTr="00257BBF">
        <w:tc>
          <w:tcPr>
            <w:tcW w:w="4508" w:type="dxa"/>
          </w:tcPr>
          <w:p w:rsidR="005B26D5" w:rsidRPr="00257442" w:rsidRDefault="005B26D5" w:rsidP="00257BBF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Experience</w:t>
            </w:r>
          </w:p>
          <w:p w:rsidR="00F76420" w:rsidRDefault="004C02F8" w:rsidP="00CC055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 of 1</w:t>
            </w:r>
            <w:r w:rsidR="00CC055E" w:rsidRPr="00CC055E">
              <w:rPr>
                <w:rFonts w:ascii="Century Gothic" w:hAnsi="Century Gothic"/>
                <w:sz w:val="20"/>
                <w:szCs w:val="20"/>
              </w:rPr>
              <w:t xml:space="preserve"> years retail sales e</w:t>
            </w:r>
            <w:r w:rsidR="00F76420">
              <w:rPr>
                <w:rFonts w:ascii="Century Gothic" w:hAnsi="Century Gothic"/>
                <w:sz w:val="20"/>
                <w:szCs w:val="20"/>
              </w:rPr>
              <w:t>xperience</w:t>
            </w:r>
          </w:p>
          <w:p w:rsidR="005B26D5" w:rsidRPr="00CC055E" w:rsidRDefault="005B26D5" w:rsidP="00CC055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C055E">
              <w:rPr>
                <w:rFonts w:ascii="Century Gothic" w:hAnsi="Century Gothic"/>
                <w:sz w:val="20"/>
                <w:szCs w:val="20"/>
              </w:rPr>
              <w:t>Meeting sales targets</w:t>
            </w:r>
          </w:p>
          <w:p w:rsidR="005B26D5" w:rsidRPr="00257442" w:rsidRDefault="005B26D5" w:rsidP="00257BBF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Customer service</w:t>
            </w:r>
          </w:p>
          <w:p w:rsidR="005B26D5" w:rsidRPr="00257442" w:rsidRDefault="005B26D5" w:rsidP="00257BBF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Stock and cash management</w:t>
            </w:r>
          </w:p>
          <w:p w:rsidR="005B26D5" w:rsidRDefault="005B26D5" w:rsidP="00257BBF">
            <w:pPr>
              <w:numPr>
                <w:ilvl w:val="0"/>
                <w:numId w:val="7"/>
              </w:numPr>
              <w:textAlignment w:val="baseline"/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</w:pPr>
            <w:r w:rsidRPr="00257442"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>Experienced in conflict resolution on the sales floor</w:t>
            </w:r>
          </w:p>
          <w:p w:rsidR="005B26D5" w:rsidRDefault="005B26D5" w:rsidP="00257BBF">
            <w:pPr>
              <w:numPr>
                <w:ilvl w:val="0"/>
                <w:numId w:val="7"/>
              </w:numPr>
              <w:textAlignment w:val="baseline"/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>Online sales</w:t>
            </w:r>
          </w:p>
          <w:p w:rsidR="005B26D5" w:rsidRPr="00257442" w:rsidRDefault="005B26D5" w:rsidP="00257BBF">
            <w:pPr>
              <w:ind w:left="720"/>
              <w:textAlignment w:val="baseline"/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</w:tcPr>
          <w:p w:rsidR="005B26D5" w:rsidRPr="00257442" w:rsidRDefault="005B26D5" w:rsidP="00257BBF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Experience</w:t>
            </w:r>
          </w:p>
          <w:p w:rsidR="005B26D5" w:rsidRDefault="005B26D5" w:rsidP="00257BB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Charity retail</w:t>
            </w:r>
          </w:p>
          <w:p w:rsidR="005B26D5" w:rsidRPr="00257442" w:rsidRDefault="005B26D5" w:rsidP="00257BB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Working with vulnerable people</w:t>
            </w:r>
          </w:p>
          <w:p w:rsidR="005B26D5" w:rsidRPr="007B4A85" w:rsidRDefault="005B26D5" w:rsidP="00257BBF">
            <w:pPr>
              <w:numPr>
                <w:ilvl w:val="0"/>
                <w:numId w:val="7"/>
              </w:numPr>
              <w:textAlignment w:val="baseline"/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Working with volunteers</w:t>
            </w:r>
          </w:p>
          <w:p w:rsidR="005B26D5" w:rsidRPr="000C7511" w:rsidRDefault="005B26D5" w:rsidP="00257BBF">
            <w:pPr>
              <w:numPr>
                <w:ilvl w:val="0"/>
                <w:numId w:val="7"/>
              </w:numPr>
              <w:textAlignment w:val="baseline"/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holder responsibility</w:t>
            </w:r>
          </w:p>
          <w:p w:rsidR="005B26D5" w:rsidRPr="00DC75DB" w:rsidRDefault="005B26D5" w:rsidP="00257BBF">
            <w:pPr>
              <w:numPr>
                <w:ilvl w:val="0"/>
                <w:numId w:val="7"/>
              </w:numPr>
              <w:textAlignment w:val="baseline"/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eBay sales</w:t>
            </w:r>
          </w:p>
          <w:p w:rsidR="00DC75DB" w:rsidRDefault="00DC75DB" w:rsidP="00257BBF">
            <w:pPr>
              <w:numPr>
                <w:ilvl w:val="0"/>
                <w:numId w:val="7"/>
              </w:numPr>
              <w:textAlignment w:val="baseline"/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social media for work</w:t>
            </w:r>
          </w:p>
          <w:p w:rsidR="005B26D5" w:rsidRPr="007B4A85" w:rsidRDefault="005B26D5" w:rsidP="00257BBF">
            <w:pPr>
              <w:ind w:left="72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26D5" w:rsidRPr="00257442" w:rsidTr="00257BBF">
        <w:tc>
          <w:tcPr>
            <w:tcW w:w="4508" w:type="dxa"/>
          </w:tcPr>
          <w:p w:rsidR="005B26D5" w:rsidRPr="00257442" w:rsidRDefault="005B26D5" w:rsidP="00257BBF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Education/Professional Certification</w:t>
            </w:r>
          </w:p>
          <w:p w:rsidR="005B26D5" w:rsidRDefault="005B26D5" w:rsidP="00257BBF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GCSE grade C or above in Maths and English</w:t>
            </w:r>
          </w:p>
          <w:p w:rsidR="005B26D5" w:rsidRPr="00257442" w:rsidRDefault="005B26D5" w:rsidP="00257BBF">
            <w:pPr>
              <w:pStyle w:val="ListParagrap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:rsidR="005B26D5" w:rsidRPr="00257442" w:rsidRDefault="005B26D5" w:rsidP="00257BBF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Education/Professional Certification</w:t>
            </w:r>
          </w:p>
          <w:p w:rsidR="005B26D5" w:rsidRPr="00257442" w:rsidRDefault="005B26D5" w:rsidP="00257BBF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First Aid</w:t>
            </w:r>
          </w:p>
        </w:tc>
      </w:tr>
      <w:tr w:rsidR="005B26D5" w:rsidRPr="00257442" w:rsidTr="00257BBF">
        <w:tc>
          <w:tcPr>
            <w:tcW w:w="4508" w:type="dxa"/>
          </w:tcPr>
          <w:p w:rsidR="005B26D5" w:rsidRPr="00257442" w:rsidRDefault="005B26D5" w:rsidP="00257BBF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Skills &amp; Knowledge</w:t>
            </w:r>
          </w:p>
          <w:p w:rsidR="005B26D5" w:rsidRPr="00257442" w:rsidRDefault="005B26D5" w:rsidP="00257BBF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 xml:space="preserve">Excellent verbal </w:t>
            </w:r>
            <w:r w:rsidR="00CC055E">
              <w:rPr>
                <w:rFonts w:ascii="Century Gothic" w:hAnsi="Century Gothic"/>
                <w:sz w:val="20"/>
                <w:szCs w:val="20"/>
              </w:rPr>
              <w:t xml:space="preserve">and written </w:t>
            </w:r>
            <w:r w:rsidRPr="00257442">
              <w:rPr>
                <w:rFonts w:ascii="Century Gothic" w:hAnsi="Century Gothic"/>
                <w:sz w:val="20"/>
                <w:szCs w:val="20"/>
              </w:rPr>
              <w:t>communication</w:t>
            </w:r>
          </w:p>
          <w:p w:rsidR="005B26D5" w:rsidRPr="00AD407C" w:rsidRDefault="005B26D5" w:rsidP="00257BBF">
            <w:pPr>
              <w:numPr>
                <w:ilvl w:val="0"/>
                <w:numId w:val="5"/>
              </w:numPr>
              <w:textAlignment w:val="baseline"/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</w:pPr>
            <w:r w:rsidRPr="00257442"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>Ability to work quickly and accurately under pressure</w:t>
            </w:r>
          </w:p>
          <w:p w:rsidR="005B26D5" w:rsidRPr="00257442" w:rsidRDefault="005B26D5" w:rsidP="00257BBF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Effective administration, organisation and time management</w:t>
            </w:r>
          </w:p>
          <w:p w:rsidR="005B26D5" w:rsidRPr="00257442" w:rsidRDefault="005B26D5" w:rsidP="00257BBF">
            <w:pPr>
              <w:numPr>
                <w:ilvl w:val="0"/>
                <w:numId w:val="5"/>
              </w:numPr>
              <w:textAlignment w:val="baseline"/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</w:pPr>
            <w:r w:rsidRPr="00257442"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>Familiar with using retail software and/or IT booking systems</w:t>
            </w:r>
          </w:p>
          <w:p w:rsidR="005B26D5" w:rsidRDefault="005B26D5" w:rsidP="00257BBF">
            <w:pPr>
              <w:numPr>
                <w:ilvl w:val="0"/>
                <w:numId w:val="5"/>
              </w:numPr>
              <w:textAlignment w:val="baseline"/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</w:pPr>
            <w:r w:rsidRPr="00257442"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>Self-motivated with excellent interpersonal skills</w:t>
            </w:r>
          </w:p>
          <w:p w:rsidR="005B26D5" w:rsidRDefault="005B26D5" w:rsidP="00257BBF">
            <w:pPr>
              <w:numPr>
                <w:ilvl w:val="0"/>
                <w:numId w:val="5"/>
              </w:numPr>
              <w:textAlignment w:val="baseline"/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>Excellent internet research skills</w:t>
            </w:r>
          </w:p>
          <w:p w:rsidR="005B26D5" w:rsidRDefault="00257BBF" w:rsidP="00CC055E">
            <w:pPr>
              <w:numPr>
                <w:ilvl w:val="0"/>
                <w:numId w:val="5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Knowledge of vintage clothes, furniture </w:t>
            </w:r>
            <w:r w:rsidR="00CC055E">
              <w:rPr>
                <w:rFonts w:ascii="Century Gothic" w:hAnsi="Century Gothic"/>
                <w:sz w:val="20"/>
                <w:szCs w:val="20"/>
              </w:rPr>
              <w:t xml:space="preserve">collectables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CC055E">
              <w:rPr>
                <w:rFonts w:ascii="Century Gothic" w:hAnsi="Century Gothic"/>
                <w:sz w:val="20"/>
                <w:szCs w:val="20"/>
              </w:rPr>
              <w:t>curios</w:t>
            </w:r>
          </w:p>
          <w:p w:rsidR="00DC75DB" w:rsidRPr="00257442" w:rsidRDefault="00DC75DB" w:rsidP="00CC055E">
            <w:pPr>
              <w:numPr>
                <w:ilvl w:val="0"/>
                <w:numId w:val="5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Excellent at Social Media: we use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instagram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facebook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and twitter to promote stock</w:t>
            </w:r>
          </w:p>
        </w:tc>
        <w:tc>
          <w:tcPr>
            <w:tcW w:w="4508" w:type="dxa"/>
          </w:tcPr>
          <w:p w:rsidR="005B26D5" w:rsidRPr="00257442" w:rsidRDefault="005B26D5" w:rsidP="00257BBF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Skills &amp; Knowledge</w:t>
            </w:r>
          </w:p>
          <w:p w:rsidR="005B26D5" w:rsidRPr="00257442" w:rsidRDefault="005B26D5" w:rsidP="00257BB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People Management</w:t>
            </w:r>
          </w:p>
          <w:p w:rsidR="005B26D5" w:rsidRPr="00257442" w:rsidRDefault="005B26D5" w:rsidP="00257BB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Customer relationship management</w:t>
            </w:r>
          </w:p>
          <w:p w:rsidR="005B26D5" w:rsidRPr="00257442" w:rsidRDefault="005B26D5" w:rsidP="00257BB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Merchandising</w:t>
            </w:r>
          </w:p>
          <w:p w:rsidR="005B26D5" w:rsidRPr="00257442" w:rsidRDefault="005B26D5" w:rsidP="00257BB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Knowledge of furniture</w:t>
            </w:r>
          </w:p>
          <w:p w:rsidR="005B26D5" w:rsidRPr="00257442" w:rsidRDefault="005B26D5" w:rsidP="00257BB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Knowledge of fashion</w:t>
            </w:r>
          </w:p>
          <w:p w:rsidR="005B26D5" w:rsidRDefault="005B26D5" w:rsidP="00257BB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Knowledge of work place health &amp; safety</w:t>
            </w:r>
          </w:p>
          <w:p w:rsidR="00257BBF" w:rsidRPr="00257442" w:rsidRDefault="00257BBF" w:rsidP="00257BBF">
            <w:pPr>
              <w:numPr>
                <w:ilvl w:val="0"/>
                <w:numId w:val="5"/>
              </w:numPr>
              <w:textAlignment w:val="baseline"/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>Knowledge of antiques and collectables</w:t>
            </w:r>
          </w:p>
          <w:p w:rsidR="00257BBF" w:rsidRDefault="00257BBF" w:rsidP="00257BBF">
            <w:pPr>
              <w:pStyle w:val="ListParagrap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:rsidR="005B26D5" w:rsidRPr="00257442" w:rsidRDefault="005B26D5" w:rsidP="00257BBF">
            <w:pPr>
              <w:pStyle w:val="ListParagrap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26D5" w:rsidRPr="00257442" w:rsidTr="00257BBF">
        <w:tc>
          <w:tcPr>
            <w:tcW w:w="4508" w:type="dxa"/>
          </w:tcPr>
          <w:p w:rsidR="005B26D5" w:rsidRPr="00257442" w:rsidRDefault="005B26D5" w:rsidP="00257BBF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Other</w:t>
            </w:r>
          </w:p>
          <w:p w:rsidR="005B26D5" w:rsidRPr="00257442" w:rsidRDefault="005B26D5" w:rsidP="00257BBF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Enthusiastic and engaging</w:t>
            </w:r>
          </w:p>
          <w:p w:rsidR="005B26D5" w:rsidRPr="00257442" w:rsidRDefault="005B26D5" w:rsidP="00257BBF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Dedicated and self-motivated</w:t>
            </w:r>
          </w:p>
          <w:p w:rsidR="005B26D5" w:rsidRDefault="005B26D5" w:rsidP="00257BBF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Able to lift and move heavy objects</w:t>
            </w:r>
          </w:p>
          <w:p w:rsidR="005B26D5" w:rsidRDefault="005B26D5" w:rsidP="00257BBF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Able </w:t>
            </w:r>
            <w:r w:rsidR="00CC055E">
              <w:rPr>
                <w:rFonts w:ascii="Century Gothic" w:hAnsi="Century Gothic"/>
                <w:sz w:val="20"/>
                <w:szCs w:val="20"/>
              </w:rPr>
              <w:t xml:space="preserve">and willing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work alone </w:t>
            </w:r>
            <w:r w:rsidR="00CC055E">
              <w:rPr>
                <w:rFonts w:ascii="Century Gothic" w:hAnsi="Century Gothic"/>
                <w:sz w:val="20"/>
                <w:szCs w:val="20"/>
              </w:rPr>
              <w:t xml:space="preserve">in store </w:t>
            </w:r>
            <w:r>
              <w:rPr>
                <w:rFonts w:ascii="Century Gothic" w:hAnsi="Century Gothic"/>
                <w:sz w:val="20"/>
                <w:szCs w:val="20"/>
              </w:rPr>
              <w:t>effectively and safely</w:t>
            </w:r>
          </w:p>
          <w:p w:rsidR="005B26D5" w:rsidRDefault="005B26D5" w:rsidP="00257BBF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7442">
              <w:rPr>
                <w:rFonts w:ascii="Century Gothic" w:hAnsi="Century Gothic"/>
                <w:sz w:val="20"/>
                <w:szCs w:val="20"/>
              </w:rPr>
              <w:t>Effective team player</w:t>
            </w:r>
          </w:p>
          <w:p w:rsidR="00257BBF" w:rsidRDefault="00F5002F" w:rsidP="00257BBF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Passion for vintage and pre-loved</w:t>
            </w:r>
          </w:p>
          <w:p w:rsidR="00650A4B" w:rsidRDefault="00650A4B">
            <w:pPr>
              <w:pStyle w:val="ListParagrap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:rsidR="005B26D5" w:rsidRPr="00257442" w:rsidRDefault="005B26D5" w:rsidP="00257BBF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B26D5" w:rsidRPr="00257442" w:rsidRDefault="005B26D5" w:rsidP="005B26D5">
      <w:pPr>
        <w:spacing w:after="0" w:line="240" w:lineRule="auto"/>
        <w:textAlignment w:val="baseline"/>
        <w:rPr>
          <w:rFonts w:ascii="Century Gothic" w:hAnsi="Century Gothic"/>
          <w:sz w:val="20"/>
          <w:szCs w:val="20"/>
        </w:rPr>
      </w:pPr>
    </w:p>
    <w:p w:rsidR="005B26D5" w:rsidRPr="00257442" w:rsidRDefault="005B26D5" w:rsidP="005B26D5">
      <w:pPr>
        <w:spacing w:after="0" w:line="240" w:lineRule="auto"/>
        <w:textAlignment w:val="baseline"/>
        <w:rPr>
          <w:rFonts w:ascii="Century Gothic" w:hAnsi="Century Gothic"/>
          <w:sz w:val="20"/>
          <w:szCs w:val="20"/>
        </w:rPr>
      </w:pPr>
    </w:p>
    <w:p w:rsidR="005B26D5" w:rsidRDefault="005B26D5" w:rsidP="005B26D5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</w:p>
    <w:p w:rsidR="00E166F0" w:rsidRDefault="00E166F0" w:rsidP="005B26D5">
      <w:pPr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</w:p>
    <w:p w:rsidR="00E166F0" w:rsidRDefault="00E166F0" w:rsidP="005B26D5">
      <w:pPr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</w:p>
    <w:p w:rsidR="00E166F0" w:rsidRDefault="00E166F0" w:rsidP="005B26D5">
      <w:pPr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</w:p>
    <w:p w:rsidR="005B26D5" w:rsidRPr="00CA4BA4" w:rsidRDefault="005B26D5" w:rsidP="005B26D5">
      <w:pPr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  <w:t>G</w:t>
      </w:r>
      <w:r w:rsidRPr="00CA4BA4"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  <w:t>eneral</w:t>
      </w:r>
    </w:p>
    <w:p w:rsidR="005B26D5" w:rsidRPr="00257442" w:rsidRDefault="005B26D5" w:rsidP="005B26D5">
      <w:pPr>
        <w:spacing w:after="0" w:line="240" w:lineRule="auto"/>
        <w:textAlignment w:val="baseline"/>
        <w:rPr>
          <w:rFonts w:ascii="Century Gothic" w:hAnsi="Century Gothic"/>
          <w:sz w:val="20"/>
          <w:szCs w:val="20"/>
        </w:rPr>
      </w:pPr>
      <w:r w:rsidRPr="00257442">
        <w:rPr>
          <w:rFonts w:ascii="Century Gothic" w:hAnsi="Century Gothic"/>
          <w:sz w:val="20"/>
          <w:szCs w:val="20"/>
        </w:rPr>
        <w:t xml:space="preserve">Emmaus Bristol works with vulnerable people. Staff and volunteers must observe the proper professional boundaries while performing their role. All roles within are subject to enhanced DBS checks. </w:t>
      </w:r>
    </w:p>
    <w:p w:rsidR="005B26D5" w:rsidRPr="00257442" w:rsidRDefault="005B26D5" w:rsidP="005B26D5">
      <w:pPr>
        <w:spacing w:after="0" w:line="240" w:lineRule="auto"/>
        <w:textAlignment w:val="baseline"/>
        <w:rPr>
          <w:rFonts w:ascii="Century Gothic" w:hAnsi="Century Gothic"/>
          <w:sz w:val="20"/>
          <w:szCs w:val="20"/>
        </w:rPr>
      </w:pPr>
    </w:p>
    <w:p w:rsidR="005B26D5" w:rsidRPr="00257442" w:rsidRDefault="005B26D5" w:rsidP="005B26D5">
      <w:pPr>
        <w:spacing w:after="0" w:line="240" w:lineRule="auto"/>
        <w:textAlignment w:val="baseline"/>
        <w:rPr>
          <w:rFonts w:ascii="Century Gothic" w:hAnsi="Century Gothic"/>
          <w:sz w:val="20"/>
          <w:szCs w:val="20"/>
        </w:rPr>
      </w:pPr>
      <w:r w:rsidRPr="00257442">
        <w:rPr>
          <w:rFonts w:ascii="Century Gothic" w:hAnsi="Century Gothic"/>
          <w:sz w:val="20"/>
          <w:szCs w:val="20"/>
        </w:rPr>
        <w:t xml:space="preserve">All staff must always act in a way </w:t>
      </w:r>
      <w:r>
        <w:rPr>
          <w:rFonts w:ascii="Century Gothic" w:hAnsi="Century Gothic"/>
          <w:sz w:val="20"/>
          <w:szCs w:val="20"/>
        </w:rPr>
        <w:t>that</w:t>
      </w:r>
      <w:r w:rsidRPr="00257442">
        <w:rPr>
          <w:rFonts w:ascii="Century Gothic" w:hAnsi="Century Gothic"/>
          <w:sz w:val="20"/>
          <w:szCs w:val="20"/>
        </w:rPr>
        <w:t xml:space="preserve"> will maintain the good reputation of Emmaus Bristol, upholding the </w:t>
      </w:r>
      <w:r>
        <w:rPr>
          <w:rFonts w:ascii="Century Gothic" w:hAnsi="Century Gothic"/>
          <w:sz w:val="20"/>
          <w:szCs w:val="20"/>
        </w:rPr>
        <w:t xml:space="preserve">charity’s policies and procedures </w:t>
      </w:r>
      <w:r w:rsidRPr="00257442">
        <w:rPr>
          <w:rFonts w:ascii="Century Gothic" w:hAnsi="Century Gothic"/>
          <w:sz w:val="20"/>
          <w:szCs w:val="20"/>
        </w:rPr>
        <w:t>and striving to preserve good working relationships with staff, volunteers, companions and trustees.</w:t>
      </w:r>
    </w:p>
    <w:p w:rsidR="005B26D5" w:rsidRPr="00257442" w:rsidRDefault="005B26D5" w:rsidP="005B26D5">
      <w:pPr>
        <w:spacing w:after="0" w:line="240" w:lineRule="auto"/>
        <w:textAlignment w:val="baseline"/>
        <w:rPr>
          <w:rFonts w:ascii="Century Gothic" w:hAnsi="Century Gothic"/>
          <w:sz w:val="20"/>
          <w:szCs w:val="20"/>
        </w:rPr>
      </w:pPr>
    </w:p>
    <w:p w:rsidR="005B26D5" w:rsidRPr="00257442" w:rsidRDefault="005B26D5" w:rsidP="005B26D5">
      <w:pPr>
        <w:spacing w:after="0" w:line="240" w:lineRule="auto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 should be</w:t>
      </w:r>
      <w:r w:rsidRPr="00257442">
        <w:rPr>
          <w:rFonts w:ascii="Century Gothic" w:hAnsi="Century Gothic"/>
          <w:sz w:val="20"/>
          <w:szCs w:val="20"/>
        </w:rPr>
        <w:t xml:space="preserve"> conducted in an environmentally aware manner with the aim of ensuring all resources are </w:t>
      </w:r>
      <w:r>
        <w:rPr>
          <w:rFonts w:ascii="Century Gothic" w:hAnsi="Century Gothic"/>
          <w:sz w:val="20"/>
          <w:szCs w:val="20"/>
        </w:rPr>
        <w:t>used</w:t>
      </w:r>
      <w:r w:rsidRPr="00257442">
        <w:rPr>
          <w:rFonts w:ascii="Century Gothic" w:hAnsi="Century Gothic"/>
          <w:sz w:val="20"/>
          <w:szCs w:val="20"/>
        </w:rPr>
        <w:t xml:space="preserve"> effectively and efficiently. </w:t>
      </w:r>
    </w:p>
    <w:p w:rsidR="005B26D5" w:rsidRPr="002D32A0" w:rsidRDefault="005B26D5" w:rsidP="005B26D5">
      <w:pPr>
        <w:spacing w:after="0" w:line="240" w:lineRule="auto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</w:p>
    <w:p w:rsidR="00257442" w:rsidRDefault="00257442" w:rsidP="00257442">
      <w:pPr>
        <w:spacing w:after="0" w:line="240" w:lineRule="auto"/>
        <w:ind w:left="-6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</w:p>
    <w:p w:rsidR="00A93DD5" w:rsidRPr="00257442" w:rsidRDefault="00A93DD5" w:rsidP="00A93DD5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Cs/>
          <w:sz w:val="20"/>
          <w:szCs w:val="20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b/>
          <w:iCs/>
          <w:sz w:val="20"/>
          <w:szCs w:val="20"/>
          <w:bdr w:val="none" w:sz="0" w:space="0" w:color="auto" w:frame="1"/>
          <w:lang w:eastAsia="en-GB"/>
        </w:rPr>
        <w:t>To apply:</w:t>
      </w:r>
    </w:p>
    <w:p w:rsidR="00A93DD5" w:rsidRPr="00257442" w:rsidRDefault="00A93DD5" w:rsidP="00257442">
      <w:pPr>
        <w:spacing w:after="0" w:line="240" w:lineRule="auto"/>
        <w:ind w:left="-60"/>
        <w:textAlignment w:val="baseline"/>
        <w:rPr>
          <w:rFonts w:ascii="Century Gothic" w:eastAsia="Times New Roman" w:hAnsi="Century Gothic" w:cs="Helvetica"/>
          <w:sz w:val="20"/>
          <w:szCs w:val="20"/>
          <w:lang w:eastAsia="en-GB"/>
        </w:rPr>
      </w:pPr>
    </w:p>
    <w:p w:rsidR="00A93DD5" w:rsidRDefault="00A93DD5" w:rsidP="00257442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>Please send by email to</w:t>
      </w:r>
      <w:r w:rsidRPr="00A93DD5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</w:t>
      </w:r>
      <w:hyperlink r:id="rId9" w:history="1">
        <w:r w:rsidRPr="00A93DD5">
          <w:rPr>
            <w:rStyle w:val="Hyperlink"/>
            <w:rFonts w:ascii="Century Gothic" w:eastAsia="Times New Roman" w:hAnsi="Century Gothic" w:cs="Times New Roman"/>
            <w:sz w:val="20"/>
            <w:szCs w:val="20"/>
            <w:lang w:eastAsia="en-GB"/>
          </w:rPr>
          <w:t>jessica@emmausbristol.org.uk</w:t>
        </w:r>
      </w:hyperlink>
      <w:r w:rsidRPr="00A93DD5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by</w:t>
      </w:r>
      <w:r w:rsidR="00BC290A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9am Wednesday</w:t>
      </w:r>
      <w:r w:rsidRPr="00A93DD5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2</w:t>
      </w:r>
      <w:r w:rsidR="00BC290A">
        <w:rPr>
          <w:rFonts w:ascii="Century Gothic" w:eastAsia="Times New Roman" w:hAnsi="Century Gothic" w:cs="Times New Roman"/>
          <w:sz w:val="20"/>
          <w:szCs w:val="20"/>
          <w:lang w:eastAsia="en-GB"/>
        </w:rPr>
        <w:t>6</w:t>
      </w:r>
      <w:r w:rsidRPr="00A93DD5">
        <w:rPr>
          <w:rFonts w:ascii="Century Gothic" w:eastAsia="Times New Roman" w:hAnsi="Century Gothic" w:cs="Times New Roman"/>
          <w:sz w:val="20"/>
          <w:szCs w:val="20"/>
          <w:vertAlign w:val="superscript"/>
          <w:lang w:eastAsia="en-GB"/>
        </w:rPr>
        <w:t>th</w:t>
      </w:r>
      <w:r w:rsidRPr="00A93DD5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</w:t>
      </w:r>
      <w:r w:rsidR="00BC290A">
        <w:rPr>
          <w:rFonts w:ascii="Century Gothic" w:eastAsia="Times New Roman" w:hAnsi="Century Gothic" w:cs="Times New Roman"/>
          <w:sz w:val="20"/>
          <w:szCs w:val="20"/>
          <w:lang w:eastAsia="en-GB"/>
        </w:rPr>
        <w:t>July</w:t>
      </w:r>
      <w:r w:rsidRPr="00A93DD5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2017</w:t>
      </w:r>
    </w:p>
    <w:p w:rsidR="00A93DD5" w:rsidRDefault="00A93DD5" w:rsidP="00A93DD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>CV</w:t>
      </w:r>
    </w:p>
    <w:p w:rsidR="00A93DD5" w:rsidRPr="00A93DD5" w:rsidRDefault="00A93DD5" w:rsidP="00A93DD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Cover letter </w:t>
      </w:r>
      <w:r w:rsidR="00F76420">
        <w:rPr>
          <w:rFonts w:ascii="Century Gothic" w:eastAsia="Times New Roman" w:hAnsi="Century Gothic" w:cs="Times New Roman"/>
          <w:sz w:val="20"/>
          <w:szCs w:val="20"/>
          <w:lang w:eastAsia="en-GB"/>
        </w:rPr>
        <w:t>explaining why you would make a great Vintage and eBay sales assistant (please refer to the table of essential and desirable skills and experience in structuring your letter)</w:t>
      </w:r>
    </w:p>
    <w:p w:rsidR="00A93DD5" w:rsidRDefault="00A93DD5" w:rsidP="00A93DD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>Include your preferred working hours (</w:t>
      </w:r>
      <w:r w:rsidR="00BE00E2">
        <w:rPr>
          <w:rFonts w:ascii="Century Gothic" w:eastAsia="Times New Roman" w:hAnsi="Century Gothic" w:cs="Times New Roman"/>
          <w:sz w:val="20"/>
          <w:szCs w:val="20"/>
          <w:lang w:eastAsia="en-GB"/>
        </w:rPr>
        <w:t>3</w:t>
      </w:r>
      <w:proofErr w:type="gramStart"/>
      <w:r w:rsidR="00BE00E2">
        <w:rPr>
          <w:rFonts w:ascii="Century Gothic" w:eastAsia="Times New Roman" w:hAnsi="Century Gothic" w:cs="Times New Roman"/>
          <w:sz w:val="20"/>
          <w:szCs w:val="20"/>
          <w:lang w:eastAsia="en-GB"/>
        </w:rPr>
        <w:t>,</w:t>
      </w: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>4</w:t>
      </w:r>
      <w:proofErr w:type="gramEnd"/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or 5 days a week? Which days of the week in additional to Sunday?)</w:t>
      </w:r>
    </w:p>
    <w:p w:rsidR="00A93DD5" w:rsidRDefault="00A93DD5" w:rsidP="00A93DD5">
      <w:pPr>
        <w:pStyle w:val="ListParagraph"/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:rsidR="00C87255" w:rsidRDefault="00C87255" w:rsidP="003049D0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sectPr w:rsidR="00C87255" w:rsidSect="00BC09BE">
      <w:footerReference w:type="default" r:id="rId10"/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BF" w:rsidRDefault="00257BBF" w:rsidP="00C87255">
      <w:pPr>
        <w:spacing w:after="0" w:line="240" w:lineRule="auto"/>
      </w:pPr>
      <w:r>
        <w:separator/>
      </w:r>
    </w:p>
  </w:endnote>
  <w:endnote w:type="continuationSeparator" w:id="0">
    <w:p w:rsidR="00257BBF" w:rsidRDefault="00257BBF" w:rsidP="00C8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BF" w:rsidRPr="00C87255" w:rsidRDefault="00257BBF" w:rsidP="00C87255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Emmaus Bristol | Backfields House | Upper York Street | Bristol BS2 8QJ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BF" w:rsidRDefault="00257BBF" w:rsidP="00C87255">
      <w:pPr>
        <w:spacing w:after="0" w:line="240" w:lineRule="auto"/>
      </w:pPr>
      <w:r>
        <w:separator/>
      </w:r>
    </w:p>
  </w:footnote>
  <w:footnote w:type="continuationSeparator" w:id="0">
    <w:p w:rsidR="00257BBF" w:rsidRDefault="00257BBF" w:rsidP="00C8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422"/>
    <w:multiLevelType w:val="hybridMultilevel"/>
    <w:tmpl w:val="08D4E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2B3"/>
    <w:multiLevelType w:val="multilevel"/>
    <w:tmpl w:val="B69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E0E60"/>
    <w:multiLevelType w:val="hybridMultilevel"/>
    <w:tmpl w:val="3EAE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234A"/>
    <w:multiLevelType w:val="hybridMultilevel"/>
    <w:tmpl w:val="2CCC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A7BBC"/>
    <w:multiLevelType w:val="hybridMultilevel"/>
    <w:tmpl w:val="3DD8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45BE4"/>
    <w:multiLevelType w:val="hybridMultilevel"/>
    <w:tmpl w:val="274C0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94FBC"/>
    <w:multiLevelType w:val="hybridMultilevel"/>
    <w:tmpl w:val="425C3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671C6"/>
    <w:multiLevelType w:val="hybridMultilevel"/>
    <w:tmpl w:val="F3A2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E4971"/>
    <w:multiLevelType w:val="multilevel"/>
    <w:tmpl w:val="950C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8143CB"/>
    <w:multiLevelType w:val="hybridMultilevel"/>
    <w:tmpl w:val="FAB2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10EC4"/>
    <w:multiLevelType w:val="multilevel"/>
    <w:tmpl w:val="616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106F3E"/>
    <w:multiLevelType w:val="hybridMultilevel"/>
    <w:tmpl w:val="BFB4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F589B"/>
    <w:multiLevelType w:val="hybridMultilevel"/>
    <w:tmpl w:val="79D0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cial Enterprise Manager">
    <w15:presenceInfo w15:providerId="None" w15:userId="Social Enterprise Manag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B75"/>
    <w:rsid w:val="00007624"/>
    <w:rsid w:val="000312C5"/>
    <w:rsid w:val="000C7511"/>
    <w:rsid w:val="000E55BD"/>
    <w:rsid w:val="00126E72"/>
    <w:rsid w:val="00170B8D"/>
    <w:rsid w:val="00177102"/>
    <w:rsid w:val="001B304A"/>
    <w:rsid w:val="001B475B"/>
    <w:rsid w:val="00257442"/>
    <w:rsid w:val="00257BBF"/>
    <w:rsid w:val="002B05F8"/>
    <w:rsid w:val="002B1B77"/>
    <w:rsid w:val="002D32A0"/>
    <w:rsid w:val="003049D0"/>
    <w:rsid w:val="0031121B"/>
    <w:rsid w:val="00316D78"/>
    <w:rsid w:val="003633D4"/>
    <w:rsid w:val="003D79B2"/>
    <w:rsid w:val="00402E35"/>
    <w:rsid w:val="004349F8"/>
    <w:rsid w:val="00436B75"/>
    <w:rsid w:val="00457A4D"/>
    <w:rsid w:val="00470FF7"/>
    <w:rsid w:val="00486078"/>
    <w:rsid w:val="004C02F8"/>
    <w:rsid w:val="004D1D59"/>
    <w:rsid w:val="00530FFC"/>
    <w:rsid w:val="00550B4D"/>
    <w:rsid w:val="0055349D"/>
    <w:rsid w:val="005B26D5"/>
    <w:rsid w:val="005E37AF"/>
    <w:rsid w:val="00604E3C"/>
    <w:rsid w:val="00650A4B"/>
    <w:rsid w:val="00657617"/>
    <w:rsid w:val="00687E4B"/>
    <w:rsid w:val="006C62D1"/>
    <w:rsid w:val="007702A6"/>
    <w:rsid w:val="00772C8D"/>
    <w:rsid w:val="00790882"/>
    <w:rsid w:val="007B4A85"/>
    <w:rsid w:val="007E5775"/>
    <w:rsid w:val="00853A73"/>
    <w:rsid w:val="008C69B5"/>
    <w:rsid w:val="00943422"/>
    <w:rsid w:val="00951ACC"/>
    <w:rsid w:val="009807D4"/>
    <w:rsid w:val="009A74E5"/>
    <w:rsid w:val="00A14D3C"/>
    <w:rsid w:val="00A63043"/>
    <w:rsid w:val="00A93DD5"/>
    <w:rsid w:val="00AD407C"/>
    <w:rsid w:val="00AE3B33"/>
    <w:rsid w:val="00B17052"/>
    <w:rsid w:val="00B40483"/>
    <w:rsid w:val="00BA11EA"/>
    <w:rsid w:val="00BB7106"/>
    <w:rsid w:val="00BC09BE"/>
    <w:rsid w:val="00BC290A"/>
    <w:rsid w:val="00BC33E4"/>
    <w:rsid w:val="00BC446F"/>
    <w:rsid w:val="00BD461A"/>
    <w:rsid w:val="00BE00E2"/>
    <w:rsid w:val="00BF6622"/>
    <w:rsid w:val="00C23C7F"/>
    <w:rsid w:val="00C5396C"/>
    <w:rsid w:val="00C87255"/>
    <w:rsid w:val="00CA4BA4"/>
    <w:rsid w:val="00CA5CEC"/>
    <w:rsid w:val="00CC055E"/>
    <w:rsid w:val="00CD28A0"/>
    <w:rsid w:val="00DC75DB"/>
    <w:rsid w:val="00DD284B"/>
    <w:rsid w:val="00E044F2"/>
    <w:rsid w:val="00E166F0"/>
    <w:rsid w:val="00E20AFE"/>
    <w:rsid w:val="00E538B9"/>
    <w:rsid w:val="00E75300"/>
    <w:rsid w:val="00E8109E"/>
    <w:rsid w:val="00ED58D0"/>
    <w:rsid w:val="00EE00E2"/>
    <w:rsid w:val="00EE4973"/>
    <w:rsid w:val="00EE5ED3"/>
    <w:rsid w:val="00F5002F"/>
    <w:rsid w:val="00F73CB0"/>
    <w:rsid w:val="00F76420"/>
    <w:rsid w:val="00FC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2C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55"/>
  </w:style>
  <w:style w:type="paragraph" w:styleId="Footer">
    <w:name w:val="footer"/>
    <w:basedOn w:val="Normal"/>
    <w:link w:val="FooterChar"/>
    <w:uiPriority w:val="99"/>
    <w:unhideWhenUsed/>
    <w:rsid w:val="00C8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sica@emmausbrist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4229-895D-468F-876C-ECF179B7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 Manager</dc:creator>
  <cp:lastModifiedBy>Jessica</cp:lastModifiedBy>
  <cp:revision>9</cp:revision>
  <cp:lastPrinted>2017-06-05T09:02:00Z</cp:lastPrinted>
  <dcterms:created xsi:type="dcterms:W3CDTF">2017-07-10T09:10:00Z</dcterms:created>
  <dcterms:modified xsi:type="dcterms:W3CDTF">2017-07-10T09:35:00Z</dcterms:modified>
</cp:coreProperties>
</file>