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18" w:rsidRPr="00000A07" w:rsidRDefault="00CC7010" w:rsidP="00A162D1">
      <w:pPr>
        <w:spacing w:before="100" w:beforeAutospacing="1" w:after="100" w:afterAutospacing="1" w:line="240" w:lineRule="auto"/>
        <w:jc w:val="both"/>
        <w:rPr>
          <w:rFonts w:ascii="EmmausYeast" w:eastAsia="Times New Roman" w:hAnsi="EmmausYeast" w:cs="Times New Roman"/>
          <w:sz w:val="28"/>
          <w:szCs w:val="28"/>
          <w:lang w:eastAsia="en-GB"/>
        </w:rPr>
      </w:pPr>
      <w:r w:rsidRPr="00000A07">
        <w:rPr>
          <w:rFonts w:ascii="EmmausYeast" w:eastAsia="Times New Roman" w:hAnsi="EmmausYeast" w:cs="Times New Roman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812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06" y="21474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 Hammond sorts book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2338" r="12065" b="19417"/>
                    <a:stretch/>
                  </pic:blipFill>
                  <pic:spPr bwMode="auto"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F18" w:rsidRPr="00000A07">
        <w:rPr>
          <w:rFonts w:ascii="EmmausYeast" w:eastAsia="Times New Roman" w:hAnsi="EmmausYeast" w:cs="Times New Roman"/>
          <w:bCs/>
          <w:sz w:val="28"/>
          <w:szCs w:val="28"/>
          <w:lang w:val="en-US" w:eastAsia="en-GB"/>
        </w:rPr>
        <w:t xml:space="preserve">Beth started volunteering with us as a skills and employment adviser for companions, but has since helped us out by supporting other volunteers, </w:t>
      </w:r>
      <w:proofErr w:type="spellStart"/>
      <w:r w:rsidR="003F6F18" w:rsidRPr="00000A07">
        <w:rPr>
          <w:rFonts w:ascii="EmmausYeast" w:eastAsia="Times New Roman" w:hAnsi="EmmausYeast" w:cs="Times New Roman"/>
          <w:bCs/>
          <w:sz w:val="28"/>
          <w:szCs w:val="28"/>
          <w:lang w:val="en-US" w:eastAsia="en-GB"/>
        </w:rPr>
        <w:t>organising</w:t>
      </w:r>
      <w:proofErr w:type="spellEnd"/>
      <w:r w:rsidR="003F6F18" w:rsidRPr="00000A07">
        <w:rPr>
          <w:rFonts w:ascii="EmmausYeast" w:eastAsia="Times New Roman" w:hAnsi="EmmausYeast" w:cs="Times New Roman"/>
          <w:bCs/>
          <w:sz w:val="28"/>
          <w:szCs w:val="28"/>
          <w:lang w:val="en-US" w:eastAsia="en-GB"/>
        </w:rPr>
        <w:t xml:space="preserve"> events for us, and more. </w:t>
      </w:r>
    </w:p>
    <w:p w:rsidR="003F6F18" w:rsidRPr="00A162D1" w:rsidRDefault="00A162D1" w:rsidP="003F6F18">
      <w:pPr>
        <w:spacing w:before="100" w:beforeAutospacing="1" w:after="100" w:afterAutospacing="1" w:line="240" w:lineRule="auto"/>
        <w:rPr>
          <w:rFonts w:ascii="EmmausYeast" w:eastAsia="Times New Roman" w:hAnsi="EmmausYeast" w:cs="Times New Roman"/>
          <w:sz w:val="24"/>
          <w:szCs w:val="24"/>
          <w:lang w:eastAsia="en-GB"/>
        </w:rPr>
      </w:pPr>
      <w:r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br/>
      </w:r>
      <w:r w:rsidR="003F6F18" w:rsidRPr="00A162D1"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t>Why did you choose to volunteer for us?</w:t>
      </w:r>
    </w:p>
    <w:p w:rsidR="003F6F18" w:rsidRPr="00000A07" w:rsidRDefault="003F6F18" w:rsidP="003F6F18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I am qualified in careers guidance but </w:t>
      </w:r>
      <w:proofErr w:type="gram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haven’t</w:t>
      </w:r>
      <w:proofErr w:type="gramEnd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had the opportunity to use that training in my own career. My passion is for helping people to </w:t>
      </w:r>
      <w:proofErr w:type="spell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realise</w:t>
      </w:r>
      <w:proofErr w:type="spellEnd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their potential</w:t>
      </w:r>
      <w:r w:rsidR="00482AC7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,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and working with the companions means I can be a useful addition to what the support team already does here.</w:t>
      </w:r>
    </w:p>
    <w:p w:rsidR="003F6F18" w:rsidRPr="00000A07" w:rsidRDefault="003F6F18" w:rsidP="003F6F18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I like how informal and friendly the environment is here – I knew I didn’t want to push people or have to hit targets that weren’t meaningful to them, and Emmaus gives 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companions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the space they need to work out their own priorities in an un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pressured environment. I can work with people 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as and when 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they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need support or guidance.</w:t>
      </w:r>
    </w:p>
    <w:p w:rsidR="003F6F18" w:rsidRPr="00A162D1" w:rsidRDefault="003F6F18" w:rsidP="003F6F18">
      <w:pPr>
        <w:spacing w:before="100" w:beforeAutospacing="1" w:after="100" w:afterAutospacing="1" w:line="240" w:lineRule="auto"/>
        <w:rPr>
          <w:rFonts w:ascii="EmmausYeast" w:eastAsia="Times New Roman" w:hAnsi="EmmausYeast" w:cs="Times New Roman"/>
          <w:sz w:val="24"/>
          <w:szCs w:val="24"/>
          <w:lang w:eastAsia="en-GB"/>
        </w:rPr>
      </w:pPr>
      <w:r w:rsidRPr="00A162D1"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t>What kind of things do you do at Emmaus Bristol?</w:t>
      </w:r>
    </w:p>
    <w:p w:rsidR="003F6F18" w:rsidRPr="00000A07" w:rsidRDefault="003F6F18" w:rsidP="003F6F18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I do a lot of problem solving. Every week is different – often </w:t>
      </w:r>
      <w:proofErr w:type="gram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I’m</w:t>
      </w:r>
      <w:proofErr w:type="gramEnd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a sounding board for companions – sometimes just talking about something helps 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them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clarify what 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steps 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they want to 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take next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. I do research for people to help them find out what their options are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.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I also do practical things like help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ing to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write CVs, and publish</w:t>
      </w:r>
      <w:r w:rsidR="004D38B1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ing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a weekly opportunities bulletin that goes to the whole community.</w:t>
      </w:r>
    </w:p>
    <w:p w:rsidR="003F6F18" w:rsidRPr="00A162D1" w:rsidRDefault="003F6F18" w:rsidP="003F6F18">
      <w:pPr>
        <w:spacing w:before="100" w:beforeAutospacing="1" w:after="100" w:afterAutospacing="1" w:line="240" w:lineRule="auto"/>
        <w:rPr>
          <w:rFonts w:ascii="EmmausYeast" w:eastAsia="Times New Roman" w:hAnsi="EmmausYeast" w:cs="Times New Roman"/>
          <w:sz w:val="24"/>
          <w:szCs w:val="24"/>
          <w:lang w:eastAsia="en-GB"/>
        </w:rPr>
      </w:pPr>
      <w:r w:rsidRPr="00A162D1"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t>What ELSE do you do?</w:t>
      </w:r>
    </w:p>
    <w:p w:rsidR="003F6F18" w:rsidRPr="00000A07" w:rsidRDefault="003F6F18" w:rsidP="003F6F18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Supporting other volunteers – some can be a bit </w:t>
      </w:r>
      <w:proofErr w:type="spell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underconfident</w:t>
      </w:r>
      <w:proofErr w:type="spellEnd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about their skills so a lot of my time is spent encouraging them in what </w:t>
      </w:r>
      <w:proofErr w:type="gram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they’re</w:t>
      </w:r>
      <w:proofErr w:type="gramEnd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doing and build</w:t>
      </w:r>
      <w:r w:rsidR="00721905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ing their confidence back up. This fits in well with what I do at 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Emmaus because rebuilding confidence is </w:t>
      </w:r>
      <w:r w:rsidR="00721905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also 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one of the main</w:t>
      </w:r>
      <w:r w:rsidR="00721905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things we do with companions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. </w:t>
      </w:r>
      <w:proofErr w:type="gram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I’ve</w:t>
      </w:r>
      <w:proofErr w:type="gramEnd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been generally helping out wi</w:t>
      </w:r>
      <w:r w:rsidR="00721905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th events and in the warehouse, and I am currently 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planning my first fundraiser.</w:t>
      </w:r>
    </w:p>
    <w:p w:rsidR="003F6F18" w:rsidRPr="00A162D1" w:rsidRDefault="003F6F18" w:rsidP="003F6F18">
      <w:pPr>
        <w:spacing w:before="100" w:beforeAutospacing="1" w:after="100" w:afterAutospacing="1" w:line="240" w:lineRule="auto"/>
        <w:rPr>
          <w:rFonts w:ascii="EmmausYeast" w:eastAsia="Times New Roman" w:hAnsi="EmmausYeast" w:cs="Times New Roman"/>
          <w:sz w:val="24"/>
          <w:szCs w:val="24"/>
          <w:lang w:eastAsia="en-GB"/>
        </w:rPr>
      </w:pPr>
      <w:r w:rsidRPr="00A162D1"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t>What would you want to do after Emmau</w:t>
      </w:r>
      <w:r w:rsidR="00E11AEF" w:rsidRPr="00A162D1"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t>s</w:t>
      </w:r>
      <w:r w:rsidRPr="00A162D1"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t xml:space="preserve"> Bristol?</w:t>
      </w:r>
    </w:p>
    <w:p w:rsidR="003F6F18" w:rsidRPr="00000A07" w:rsidRDefault="003F6F18" w:rsidP="003F6F18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color w:val="FF0000"/>
          <w:sz w:val="24"/>
          <w:szCs w:val="24"/>
          <w:lang w:eastAsia="en-GB"/>
        </w:rPr>
      </w:pP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The variety of experience I get here will stand me in good stead for whatever comes next. I am making new contacts and doing things that used to be outside my own comfort zone. </w:t>
      </w:r>
      <w:r w:rsidR="00482AC7"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>There is a w</w:t>
      </w:r>
      <w:r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>illingness to try new things here</w:t>
      </w:r>
      <w:r w:rsidR="00482AC7"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>,</w:t>
      </w:r>
      <w:r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 xml:space="preserve"> </w:t>
      </w:r>
      <w:r w:rsidR="00482AC7"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>which</w:t>
      </w:r>
      <w:r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 xml:space="preserve"> means my ideas and input </w:t>
      </w:r>
      <w:r w:rsidR="00482AC7"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 xml:space="preserve">are valued, and this increases my </w:t>
      </w:r>
      <w:r w:rsidR="00721905"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 xml:space="preserve">own </w:t>
      </w:r>
      <w:r w:rsidR="00482AC7" w:rsidRPr="00000A07"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val="en-US" w:eastAsia="en-GB"/>
        </w:rPr>
        <w:t>confidence.</w:t>
      </w:r>
    </w:p>
    <w:p w:rsidR="003F6F18" w:rsidRPr="00A162D1" w:rsidRDefault="003F6F18" w:rsidP="003F6F18">
      <w:pPr>
        <w:spacing w:before="100" w:beforeAutospacing="1" w:after="100" w:afterAutospacing="1" w:line="240" w:lineRule="auto"/>
        <w:rPr>
          <w:rFonts w:ascii="EmmausYeast" w:eastAsia="Times New Roman" w:hAnsi="EmmausYeast" w:cs="Times New Roman"/>
          <w:sz w:val="24"/>
          <w:szCs w:val="24"/>
          <w:lang w:eastAsia="en-GB"/>
        </w:rPr>
      </w:pPr>
      <w:r w:rsidRPr="00A162D1">
        <w:rPr>
          <w:rFonts w:ascii="EmmausYeast" w:eastAsia="Times New Roman" w:hAnsi="EmmausYeast" w:cs="Times New Roman"/>
          <w:bCs/>
          <w:sz w:val="24"/>
          <w:szCs w:val="24"/>
          <w:lang w:val="en-US" w:eastAsia="en-GB"/>
        </w:rPr>
        <w:t>What have you gained from volunteering here?</w:t>
      </w:r>
    </w:p>
    <w:p w:rsidR="00A162D1" w:rsidRPr="00A162D1" w:rsidRDefault="00721905" w:rsidP="00000A07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</w:pPr>
      <w:proofErr w:type="gram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Working here has helped me </w:t>
      </w:r>
      <w:proofErr w:type="spellStart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recognise</w:t>
      </w:r>
      <w:proofErr w:type="spellEnd"/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my own skills, and </w:t>
      </w:r>
      <w:r w:rsidR="0036793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builds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my s</w:t>
      </w:r>
      <w:r w:rsidR="003F6F1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elf-esteem.</w:t>
      </w:r>
      <w:proofErr w:type="gramEnd"/>
      <w:r w:rsidR="003F6F1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</w:t>
      </w:r>
      <w:proofErr w:type="gramStart"/>
      <w:r w:rsidR="003F6F1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It’s</w:t>
      </w:r>
      <w:proofErr w:type="gramEnd"/>
      <w:r w:rsidR="003F6F1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good for me to have this foc</w:t>
      </w:r>
      <w:r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us, a reason to leave the house and</w:t>
      </w:r>
      <w:r w:rsidR="003F6F1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talk to people. This is a very good place for people who are prepared to take the initiative and go after new </w:t>
      </w:r>
      <w:proofErr w:type="gramStart"/>
      <w:r w:rsidR="003F6F1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>opportunities,</w:t>
      </w:r>
      <w:proofErr w:type="gramEnd"/>
      <w:r w:rsidR="003F6F18" w:rsidRPr="00000A07">
        <w:rPr>
          <w:rFonts w:ascii="Franklin Gothic Book" w:eastAsia="Times New Roman" w:hAnsi="Franklin Gothic Book" w:cs="Times New Roman"/>
          <w:sz w:val="24"/>
          <w:szCs w:val="24"/>
          <w:lang w:val="en-US" w:eastAsia="en-GB"/>
        </w:rPr>
        <w:t xml:space="preserve"> and great for people who want to make a real difference to others.</w:t>
      </w:r>
      <w:bookmarkStart w:id="0" w:name="_GoBack"/>
      <w:bookmarkEnd w:id="0"/>
    </w:p>
    <w:sectPr w:rsidR="00A162D1" w:rsidRPr="00A1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mmausYeast">
    <w:panose1 w:val="02000503000000020003"/>
    <w:charset w:val="00"/>
    <w:family w:val="auto"/>
    <w:pitch w:val="variable"/>
    <w:sig w:usb0="80000027" w:usb1="50000042" w:usb2="00000000" w:usb3="00000000" w:csb0="000000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18"/>
    <w:rsid w:val="00000A07"/>
    <w:rsid w:val="00157DE3"/>
    <w:rsid w:val="00367938"/>
    <w:rsid w:val="003F6F18"/>
    <w:rsid w:val="00482AC7"/>
    <w:rsid w:val="004D38B1"/>
    <w:rsid w:val="00721905"/>
    <w:rsid w:val="00863255"/>
    <w:rsid w:val="00956215"/>
    <w:rsid w:val="00A162D1"/>
    <w:rsid w:val="00CC7010"/>
    <w:rsid w:val="00E11AEF"/>
    <w:rsid w:val="00F21B07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3D98"/>
  <w15:chartTrackingRefBased/>
  <w15:docId w15:val="{52928674-CA2F-4423-8F1F-660873A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Hammond</dc:creator>
  <cp:keywords/>
  <dc:description/>
  <cp:lastModifiedBy>Jess</cp:lastModifiedBy>
  <cp:revision>5</cp:revision>
  <dcterms:created xsi:type="dcterms:W3CDTF">2017-05-31T12:06:00Z</dcterms:created>
  <dcterms:modified xsi:type="dcterms:W3CDTF">2017-05-31T12:57:00Z</dcterms:modified>
</cp:coreProperties>
</file>